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ascii="宋体" w:hAnsi="宋体" w:cs="仿宋"/>
        </w:rPr>
      </w:pPr>
      <w:bookmarkStart w:id="2" w:name="_GoBack"/>
      <w:bookmarkEnd w:id="2"/>
      <w:bookmarkStart w:id="0" w:name="OLE_LINK11"/>
    </w:p>
    <w:p>
      <w:pPr>
        <w:spacing w:line="360" w:lineRule="auto"/>
        <w:jc w:val="center"/>
        <w:rPr>
          <w:rFonts w:ascii="宋体" w:hAnsi="宋体"/>
          <w:kern w:val="2"/>
          <w:sz w:val="32"/>
        </w:rPr>
      </w:pPr>
      <w:r>
        <w:rPr>
          <w:rFonts w:hint="eastAsia" w:ascii="宋体" w:hAnsi="宋体" w:eastAsia="宋体" w:cs="宋体"/>
          <w:b/>
          <w:bCs/>
          <w:sz w:val="32"/>
          <w:szCs w:val="32"/>
        </w:rPr>
        <w:t>中国海洋大学数字式超细研磨仪、大小鼠无创血压仪等设备采购项目</w:t>
      </w:r>
      <w:r>
        <w:rPr>
          <w:rFonts w:hint="eastAsia" w:ascii="宋体" w:hAnsi="宋体" w:eastAsia="宋体" w:cs="宋体"/>
          <w:b/>
          <w:bCs/>
          <w:sz w:val="32"/>
          <w:szCs w:val="32"/>
          <w:lang w:val="en-US" w:eastAsia="zh-CN"/>
        </w:rPr>
        <w:t>采购需求</w:t>
      </w:r>
    </w:p>
    <w:p>
      <w:pPr>
        <w:pStyle w:val="5"/>
        <w:tabs>
          <w:tab w:val="left" w:pos="573"/>
        </w:tabs>
        <w:spacing w:after="0" w:line="360" w:lineRule="auto"/>
        <w:ind w:firstLine="482" w:firstLineChars="200"/>
        <w:rPr>
          <w:rFonts w:ascii="宋体" w:hAnsi="宋体"/>
          <w:b/>
          <w:kern w:val="2"/>
          <w:szCs w:val="24"/>
        </w:rPr>
      </w:pPr>
      <w:bookmarkStart w:id="1" w:name="_Toc88807247"/>
      <w:r>
        <w:rPr>
          <w:rFonts w:hint="eastAsia" w:ascii="宋体" w:hAnsi="宋体"/>
          <w:b/>
          <w:kern w:val="2"/>
          <w:szCs w:val="24"/>
        </w:rPr>
        <w:t>一、商务条件</w:t>
      </w:r>
    </w:p>
    <w:p>
      <w:pPr>
        <w:pStyle w:val="5"/>
        <w:tabs>
          <w:tab w:val="left" w:pos="573"/>
        </w:tabs>
        <w:spacing w:after="0" w:line="360" w:lineRule="auto"/>
        <w:ind w:firstLine="482" w:firstLineChars="200"/>
        <w:rPr>
          <w:rFonts w:hint="eastAsia" w:ascii="宋体" w:hAnsi="宋体"/>
          <w:b/>
          <w:kern w:val="2"/>
          <w:szCs w:val="24"/>
        </w:rPr>
      </w:pPr>
      <w:r>
        <w:rPr>
          <w:rFonts w:hint="eastAsia" w:ascii="宋体" w:hAnsi="宋体"/>
          <w:b/>
          <w:kern w:val="2"/>
          <w:szCs w:val="24"/>
        </w:rPr>
        <w:t>1.交货期及交货地点</w:t>
      </w:r>
    </w:p>
    <w:p>
      <w:pPr>
        <w:pStyle w:val="5"/>
        <w:tabs>
          <w:tab w:val="left" w:pos="573"/>
        </w:tabs>
        <w:spacing w:after="0" w:line="360" w:lineRule="auto"/>
        <w:ind w:firstLine="480" w:firstLineChars="200"/>
        <w:rPr>
          <w:rFonts w:ascii="宋体" w:hAnsi="宋体"/>
          <w:bCs/>
          <w:kern w:val="2"/>
          <w:szCs w:val="24"/>
        </w:rPr>
      </w:pPr>
      <w:r>
        <w:rPr>
          <w:rFonts w:hint="eastAsia" w:ascii="宋体" w:hAnsi="宋体"/>
          <w:bCs/>
          <w:kern w:val="2"/>
          <w:szCs w:val="24"/>
        </w:rPr>
        <w:t>1.1合同签订之后30个工作日内交货并完成所有设备安装、调试等工作，且检测验收合格，投标人可根据自身情况自报最快交货时间。</w:t>
      </w:r>
    </w:p>
    <w:p>
      <w:pPr>
        <w:pStyle w:val="5"/>
        <w:tabs>
          <w:tab w:val="left" w:pos="573"/>
        </w:tabs>
        <w:spacing w:after="0" w:line="360" w:lineRule="auto"/>
        <w:ind w:firstLine="480" w:firstLineChars="200"/>
        <w:rPr>
          <w:rFonts w:hint="eastAsia" w:ascii="宋体" w:hAnsi="宋体"/>
          <w:bCs/>
          <w:kern w:val="2"/>
          <w:szCs w:val="24"/>
        </w:rPr>
      </w:pPr>
      <w:r>
        <w:rPr>
          <w:rFonts w:hint="eastAsia" w:ascii="宋体" w:hAnsi="宋体"/>
          <w:bCs/>
          <w:kern w:val="2"/>
          <w:szCs w:val="24"/>
        </w:rPr>
        <w:t>1.2采购人指定地点。</w:t>
      </w:r>
    </w:p>
    <w:p>
      <w:pPr>
        <w:pStyle w:val="5"/>
        <w:tabs>
          <w:tab w:val="left" w:pos="573"/>
        </w:tabs>
        <w:spacing w:after="0" w:line="360" w:lineRule="auto"/>
        <w:ind w:firstLine="482" w:firstLineChars="200"/>
        <w:rPr>
          <w:rFonts w:hint="eastAsia" w:ascii="宋体" w:hAnsi="宋体"/>
          <w:b/>
          <w:kern w:val="2"/>
          <w:szCs w:val="24"/>
        </w:rPr>
      </w:pPr>
      <w:r>
        <w:rPr>
          <w:rFonts w:hint="eastAsia" w:ascii="宋体" w:hAnsi="宋体"/>
          <w:b/>
          <w:kern w:val="2"/>
          <w:szCs w:val="24"/>
        </w:rPr>
        <w:t>2.质量保证期</w:t>
      </w:r>
    </w:p>
    <w:p>
      <w:pPr>
        <w:pStyle w:val="5"/>
        <w:tabs>
          <w:tab w:val="left" w:pos="573"/>
        </w:tabs>
        <w:spacing w:after="0" w:line="360" w:lineRule="auto"/>
        <w:ind w:firstLine="480" w:firstLineChars="200"/>
        <w:rPr>
          <w:rFonts w:hint="eastAsia" w:ascii="宋体" w:hAnsi="宋体"/>
          <w:bCs/>
          <w:kern w:val="2"/>
          <w:szCs w:val="24"/>
        </w:rPr>
      </w:pPr>
      <w:r>
        <w:rPr>
          <w:rFonts w:hint="eastAsia" w:ascii="宋体" w:hAnsi="宋体"/>
          <w:bCs/>
          <w:kern w:val="2"/>
          <w:szCs w:val="24"/>
        </w:rPr>
        <w:t>2.1质量保证期：</w:t>
      </w:r>
      <w:r>
        <w:rPr>
          <w:rFonts w:hint="eastAsia" w:ascii="宋体" w:hAnsi="宋体"/>
          <w:b/>
          <w:kern w:val="2"/>
          <w:szCs w:val="24"/>
        </w:rPr>
        <w:t>设备自验收合格之日起3年，技术要求中有明确要求的执行技术要求中的质保期。</w:t>
      </w:r>
      <w:r>
        <w:rPr>
          <w:rFonts w:hint="eastAsia" w:ascii="宋体" w:hAnsi="宋体"/>
          <w:bCs/>
          <w:kern w:val="2"/>
          <w:szCs w:val="24"/>
        </w:rPr>
        <w:t>国家主管部门或者行业标准对货物本身有更高要求的，从其规定并在合同中约定，投标人亦可提报更长的质保期。</w:t>
      </w:r>
    </w:p>
    <w:p>
      <w:pPr>
        <w:pStyle w:val="5"/>
        <w:tabs>
          <w:tab w:val="left" w:pos="573"/>
        </w:tabs>
        <w:spacing w:after="0" w:line="360" w:lineRule="auto"/>
        <w:ind w:firstLine="480" w:firstLineChars="200"/>
        <w:rPr>
          <w:rFonts w:hint="eastAsia" w:ascii="宋体" w:hAnsi="宋体"/>
          <w:bCs/>
          <w:kern w:val="2"/>
          <w:szCs w:val="24"/>
        </w:rPr>
      </w:pPr>
      <w:r>
        <w:rPr>
          <w:rFonts w:hint="eastAsia" w:ascii="宋体" w:hAnsi="宋体"/>
          <w:bCs/>
          <w:kern w:val="2"/>
          <w:szCs w:val="24"/>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pPr>
        <w:pStyle w:val="5"/>
        <w:tabs>
          <w:tab w:val="left" w:pos="573"/>
        </w:tabs>
        <w:spacing w:after="0" w:line="360" w:lineRule="auto"/>
        <w:ind w:firstLine="480" w:firstLineChars="200"/>
        <w:rPr>
          <w:rFonts w:hint="eastAsia" w:ascii="宋体" w:hAnsi="宋体"/>
          <w:bCs/>
          <w:kern w:val="2"/>
          <w:szCs w:val="24"/>
        </w:rPr>
      </w:pPr>
      <w:r>
        <w:rPr>
          <w:rFonts w:hint="eastAsia" w:ascii="宋体" w:hAnsi="宋体"/>
          <w:bCs/>
          <w:kern w:val="2"/>
          <w:szCs w:val="24"/>
        </w:rPr>
        <w:t>2.3质保期外的服务：如设备在质保期外发生故障，中标人继续以成本费用为用户提供技术服务。</w:t>
      </w:r>
    </w:p>
    <w:p>
      <w:pPr>
        <w:pStyle w:val="5"/>
        <w:tabs>
          <w:tab w:val="left" w:pos="573"/>
        </w:tabs>
        <w:spacing w:after="0" w:line="360" w:lineRule="auto"/>
        <w:ind w:firstLine="482" w:firstLineChars="200"/>
        <w:rPr>
          <w:rFonts w:hint="eastAsia" w:ascii="宋体" w:hAnsi="宋体"/>
          <w:b/>
          <w:kern w:val="2"/>
          <w:szCs w:val="24"/>
        </w:rPr>
      </w:pPr>
      <w:r>
        <w:rPr>
          <w:rFonts w:hint="eastAsia" w:ascii="宋体" w:hAnsi="宋体"/>
          <w:b/>
          <w:kern w:val="2"/>
          <w:szCs w:val="24"/>
        </w:rPr>
        <w:t>3.付款方式</w:t>
      </w:r>
    </w:p>
    <w:p>
      <w:pPr>
        <w:pStyle w:val="5"/>
        <w:tabs>
          <w:tab w:val="left" w:pos="573"/>
        </w:tabs>
        <w:spacing w:after="0" w:line="360" w:lineRule="auto"/>
        <w:ind w:firstLine="480" w:firstLineChars="200"/>
        <w:rPr>
          <w:rFonts w:hint="eastAsia" w:ascii="宋体" w:hAnsi="宋体"/>
          <w:bCs/>
          <w:kern w:val="2"/>
          <w:szCs w:val="24"/>
        </w:rPr>
      </w:pPr>
      <w:r>
        <w:rPr>
          <w:rFonts w:hint="eastAsia" w:ascii="宋体" w:hAnsi="宋体"/>
          <w:bCs/>
          <w:kern w:val="2"/>
          <w:szCs w:val="24"/>
        </w:rPr>
        <w:t>内贸货物：货物验收合格后，合同金额在十万人民币及以上，乙方需按照合同额5%付给甲方质保金，甲方100%支付给乙方设备款。质保期满后无质量问题及其他争议，经乙方申请，甲方</w:t>
      </w:r>
      <w:r>
        <w:rPr>
          <w:rFonts w:hint="eastAsia" w:ascii="宋体" w:hAnsi="宋体"/>
          <w:bCs/>
          <w:kern w:val="2"/>
          <w:szCs w:val="24"/>
          <w:lang w:eastAsia="zh-Hans"/>
        </w:rPr>
        <w:t>在扣除相关费用后</w:t>
      </w:r>
      <w:r>
        <w:rPr>
          <w:rFonts w:hint="eastAsia" w:ascii="宋体" w:hAnsi="宋体"/>
          <w:bCs/>
          <w:kern w:val="2"/>
          <w:szCs w:val="24"/>
        </w:rPr>
        <w:t>将质保金</w:t>
      </w:r>
      <w:r>
        <w:rPr>
          <w:rFonts w:hint="eastAsia" w:ascii="宋体" w:hAnsi="宋体"/>
          <w:bCs/>
          <w:kern w:val="2"/>
          <w:szCs w:val="24"/>
          <w:lang w:eastAsia="zh-Hans"/>
        </w:rPr>
        <w:t>无息</w:t>
      </w:r>
      <w:r>
        <w:rPr>
          <w:rFonts w:hint="eastAsia" w:ascii="宋体" w:hAnsi="宋体"/>
          <w:bCs/>
          <w:kern w:val="2"/>
          <w:szCs w:val="24"/>
        </w:rPr>
        <w:t>返还乙方。合同金额在十万人民币以下的，甲方100%支付给乙方设备款。乙方于甲方付款之前须向甲方开具增值税专用发票/增值税普通发票，如为增值税专用发票需向甲方提供抵扣联。</w:t>
      </w:r>
    </w:p>
    <w:p>
      <w:pPr>
        <w:pStyle w:val="5"/>
        <w:tabs>
          <w:tab w:val="left" w:pos="573"/>
        </w:tabs>
        <w:spacing w:after="0" w:line="360" w:lineRule="auto"/>
        <w:ind w:firstLine="480" w:firstLineChars="200"/>
        <w:rPr>
          <w:rFonts w:hint="eastAsia" w:ascii="宋体" w:hAnsi="宋体"/>
          <w:bCs/>
          <w:kern w:val="2"/>
          <w:szCs w:val="24"/>
        </w:rPr>
      </w:pPr>
      <w:r>
        <w:rPr>
          <w:rFonts w:hint="eastAsia" w:ascii="宋体" w:hAnsi="宋体"/>
          <w:bCs/>
          <w:kern w:val="2"/>
          <w:szCs w:val="24"/>
        </w:rPr>
        <w:t>外贸货物：货物办理完免税手续后支付合同的80%，验收合格后</w:t>
      </w:r>
      <w:r>
        <w:rPr>
          <w:rFonts w:hint="eastAsia" w:ascii="宋体" w:hAnsi="宋体"/>
          <w:bCs/>
          <w:kern w:val="2"/>
          <w:szCs w:val="24"/>
          <w:lang w:eastAsia="zh-Hans"/>
        </w:rPr>
        <w:t>支付</w:t>
      </w:r>
      <w:r>
        <w:rPr>
          <w:rFonts w:hint="eastAsia" w:ascii="宋体" w:hAnsi="宋体"/>
          <w:bCs/>
          <w:kern w:val="2"/>
          <w:szCs w:val="24"/>
        </w:rPr>
        <w:t>20%。</w:t>
      </w:r>
    </w:p>
    <w:p>
      <w:pPr>
        <w:pStyle w:val="5"/>
        <w:tabs>
          <w:tab w:val="left" w:pos="573"/>
        </w:tabs>
        <w:snapToGrid w:val="0"/>
        <w:spacing w:after="0" w:line="360" w:lineRule="auto"/>
        <w:ind w:firstLine="482" w:firstLineChars="200"/>
        <w:rPr>
          <w:rFonts w:hint="eastAsia" w:ascii="宋体" w:hAnsi="宋体"/>
          <w:b/>
          <w:kern w:val="2"/>
          <w:szCs w:val="24"/>
        </w:rPr>
      </w:pPr>
      <w:r>
        <w:rPr>
          <w:rFonts w:hint="eastAsia" w:ascii="宋体" w:hAnsi="宋体"/>
          <w:b/>
          <w:kern w:val="2"/>
          <w:szCs w:val="24"/>
        </w:rPr>
        <w:t>4.安装调试验收</w:t>
      </w:r>
    </w:p>
    <w:p>
      <w:pPr>
        <w:pStyle w:val="5"/>
        <w:tabs>
          <w:tab w:val="left" w:pos="573"/>
        </w:tabs>
        <w:spacing w:after="0" w:line="360" w:lineRule="auto"/>
        <w:ind w:firstLine="480" w:firstLineChars="200"/>
        <w:rPr>
          <w:rFonts w:ascii="宋体" w:hAnsi="宋体"/>
          <w:bCs/>
          <w:kern w:val="2"/>
          <w:szCs w:val="24"/>
        </w:rPr>
      </w:pPr>
      <w:r>
        <w:rPr>
          <w:rFonts w:hint="eastAsia" w:ascii="宋体" w:hAnsi="宋体"/>
          <w:bCs/>
          <w:kern w:val="2"/>
          <w:szCs w:val="24"/>
        </w:rPr>
        <w:t>4.1中标人须保证所提供的产品能满足主管部门的验收要求，并保证通过验收。</w:t>
      </w:r>
    </w:p>
    <w:p>
      <w:pPr>
        <w:pStyle w:val="5"/>
        <w:tabs>
          <w:tab w:val="left" w:pos="573"/>
        </w:tabs>
        <w:snapToGrid w:val="0"/>
        <w:spacing w:after="0" w:line="360" w:lineRule="auto"/>
        <w:ind w:firstLine="480" w:firstLineChars="200"/>
        <w:rPr>
          <w:rFonts w:hint="eastAsia" w:ascii="宋体" w:hAnsi="宋体"/>
          <w:bCs/>
          <w:kern w:val="2"/>
          <w:szCs w:val="24"/>
        </w:rPr>
      </w:pPr>
      <w:r>
        <w:rPr>
          <w:rFonts w:hint="eastAsia" w:ascii="宋体" w:hAnsi="宋体"/>
          <w:bCs/>
          <w:kern w:val="2"/>
          <w:szCs w:val="24"/>
        </w:rPr>
        <w:t>4.2采购人将对货物数量、质量、规格等进行检验。如发现货物和规格或者两者都与招标文件、投标文件、合同不符，采购人有权限根据检验结果要求中标人立即更换或者提出索赔要求。</w:t>
      </w:r>
    </w:p>
    <w:p>
      <w:pPr>
        <w:pStyle w:val="5"/>
        <w:tabs>
          <w:tab w:val="left" w:pos="573"/>
        </w:tabs>
        <w:snapToGrid w:val="0"/>
        <w:spacing w:after="0" w:line="360" w:lineRule="auto"/>
        <w:ind w:firstLine="482" w:firstLineChars="200"/>
        <w:rPr>
          <w:rFonts w:hint="eastAsia" w:ascii="宋体" w:hAnsi="宋体"/>
          <w:b/>
          <w:kern w:val="2"/>
          <w:szCs w:val="24"/>
        </w:rPr>
      </w:pPr>
      <w:r>
        <w:rPr>
          <w:rFonts w:hint="eastAsia" w:ascii="宋体" w:hAnsi="宋体"/>
          <w:b/>
          <w:kern w:val="2"/>
          <w:szCs w:val="24"/>
        </w:rPr>
        <w:t>5.售后服务</w:t>
      </w:r>
    </w:p>
    <w:p>
      <w:pPr>
        <w:pStyle w:val="5"/>
        <w:tabs>
          <w:tab w:val="left" w:pos="573"/>
        </w:tabs>
        <w:spacing w:after="0" w:line="360" w:lineRule="auto"/>
        <w:ind w:firstLine="480" w:firstLineChars="200"/>
        <w:rPr>
          <w:rFonts w:ascii="宋体" w:hAnsi="宋体"/>
          <w:bCs/>
          <w:kern w:val="2"/>
          <w:szCs w:val="24"/>
        </w:rPr>
      </w:pPr>
      <w:r>
        <w:rPr>
          <w:rFonts w:hint="eastAsia" w:ascii="宋体" w:hAnsi="宋体"/>
          <w:bCs/>
          <w:kern w:val="2"/>
          <w:szCs w:val="24"/>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pPr>
        <w:pStyle w:val="5"/>
        <w:tabs>
          <w:tab w:val="left" w:pos="573"/>
        </w:tabs>
        <w:spacing w:after="0" w:line="360" w:lineRule="auto"/>
        <w:ind w:firstLine="480" w:firstLineChars="200"/>
        <w:rPr>
          <w:rFonts w:ascii="宋体" w:hAnsi="宋体"/>
          <w:bCs/>
          <w:kern w:val="2"/>
          <w:szCs w:val="24"/>
        </w:rPr>
      </w:pPr>
      <w:r>
        <w:rPr>
          <w:rFonts w:hint="eastAsia" w:ascii="宋体" w:hAnsi="宋体"/>
          <w:bCs/>
          <w:kern w:val="2"/>
          <w:szCs w:val="24"/>
        </w:rPr>
        <w:t>5.2质保期内中标人应提供及时周到的售后服务，在接到采购人通知2小时内做出响应并到达现场，24小时内维修完毕，不能在规定时间内修好的要免费提供备品（机）备件。</w:t>
      </w:r>
    </w:p>
    <w:p>
      <w:pPr>
        <w:pStyle w:val="5"/>
        <w:tabs>
          <w:tab w:val="left" w:pos="573"/>
        </w:tabs>
        <w:snapToGrid w:val="0"/>
        <w:spacing w:after="0" w:line="360" w:lineRule="auto"/>
        <w:ind w:firstLine="480" w:firstLineChars="200"/>
        <w:rPr>
          <w:rFonts w:hint="eastAsia" w:ascii="宋体" w:hAnsi="宋体"/>
          <w:bCs/>
          <w:kern w:val="2"/>
          <w:szCs w:val="24"/>
        </w:rPr>
      </w:pPr>
      <w:r>
        <w:rPr>
          <w:rFonts w:hint="eastAsia" w:ascii="宋体" w:hAnsi="宋体"/>
          <w:bCs/>
          <w:kern w:val="2"/>
          <w:szCs w:val="24"/>
        </w:rPr>
        <w:t>5.3质保期内，中标人应按照采购人要求无偿协助采购人开展设备调试，直至可实现设备的正常使用。</w:t>
      </w:r>
    </w:p>
    <w:p>
      <w:pPr>
        <w:pStyle w:val="5"/>
        <w:tabs>
          <w:tab w:val="left" w:pos="573"/>
        </w:tabs>
        <w:snapToGrid w:val="0"/>
        <w:spacing w:after="0" w:line="360" w:lineRule="auto"/>
        <w:ind w:firstLine="482" w:firstLineChars="200"/>
        <w:rPr>
          <w:rFonts w:hint="eastAsia" w:ascii="宋体" w:hAnsi="宋体"/>
          <w:b/>
          <w:kern w:val="2"/>
          <w:szCs w:val="24"/>
        </w:rPr>
      </w:pPr>
      <w:r>
        <w:rPr>
          <w:rFonts w:hint="eastAsia" w:ascii="宋体" w:hAnsi="宋体"/>
          <w:b/>
          <w:kern w:val="2"/>
          <w:szCs w:val="24"/>
        </w:rPr>
        <w:t>6.培训要求</w:t>
      </w:r>
    </w:p>
    <w:p>
      <w:pPr>
        <w:pStyle w:val="5"/>
        <w:tabs>
          <w:tab w:val="left" w:pos="573"/>
        </w:tabs>
        <w:snapToGrid w:val="0"/>
        <w:spacing w:after="0" w:line="360" w:lineRule="auto"/>
        <w:ind w:firstLine="480" w:firstLineChars="200"/>
        <w:rPr>
          <w:rFonts w:hint="eastAsia" w:ascii="宋体" w:hAnsi="宋体"/>
          <w:bCs/>
          <w:kern w:val="2"/>
          <w:szCs w:val="24"/>
        </w:rPr>
      </w:pPr>
      <w:r>
        <w:rPr>
          <w:rFonts w:hint="eastAsia" w:ascii="宋体" w:hAnsi="宋体"/>
          <w:bCs/>
          <w:kern w:val="2"/>
          <w:szCs w:val="24"/>
        </w:rPr>
        <w:t>中标人免费为采购人提供中文操作手册并培训操作人员，其中包括讲解产品的结构以及原理、产品的使用以及维护保养，直至操作人员能够独立的操作使用。</w:t>
      </w:r>
    </w:p>
    <w:p>
      <w:pPr>
        <w:numPr>
          <w:ilvl w:val="0"/>
          <w:numId w:val="1"/>
        </w:numPr>
        <w:spacing w:line="360" w:lineRule="auto"/>
        <w:rPr>
          <w:rFonts w:hint="eastAsia" w:ascii="宋体" w:hAnsi="宋体"/>
          <w:b/>
          <w:sz w:val="24"/>
        </w:rPr>
      </w:pPr>
      <w:r>
        <w:rPr>
          <w:rFonts w:hint="eastAsia" w:ascii="宋体" w:hAnsi="宋体" w:cs="宋体"/>
          <w:b/>
          <w:bCs/>
        </w:rPr>
        <w:br w:type="page"/>
      </w:r>
      <w:r>
        <w:rPr>
          <w:rFonts w:hint="eastAsia" w:ascii="宋体" w:hAnsi="宋体"/>
          <w:b/>
          <w:sz w:val="24"/>
        </w:rPr>
        <w:t>采购内容</w:t>
      </w:r>
    </w:p>
    <w:bookmarkEnd w:id="1"/>
    <w:tbl>
      <w:tblPr>
        <w:tblStyle w:val="7"/>
        <w:tblW w:w="9563" w:type="dxa"/>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205"/>
        <w:gridCol w:w="6925"/>
        <w:gridCol w:w="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FFFFF"/>
            <w:noWrap w:val="0"/>
            <w:vAlign w:val="center"/>
          </w:tcPr>
          <w:p>
            <w:pPr>
              <w:spacing w:line="360" w:lineRule="auto"/>
              <w:jc w:val="center"/>
              <w:rPr>
                <w:rFonts w:ascii="宋体" w:hAnsi="宋体" w:cs="宋体"/>
                <w:b/>
                <w:bCs/>
                <w:color w:val="000000"/>
                <w:kern w:val="0"/>
                <w:sz w:val="24"/>
              </w:rPr>
            </w:pPr>
            <w:r>
              <w:rPr>
                <w:rFonts w:hint="eastAsia" w:ascii="宋体" w:hAnsi="宋体" w:cs="宋体"/>
                <w:b/>
                <w:bCs/>
                <w:color w:val="000000"/>
                <w:kern w:val="0"/>
                <w:sz w:val="24"/>
              </w:rPr>
              <w:t>序号</w:t>
            </w:r>
          </w:p>
        </w:tc>
        <w:tc>
          <w:tcPr>
            <w:tcW w:w="1205" w:type="dxa"/>
            <w:tcBorders>
              <w:top w:val="single" w:color="5B5B5B" w:sz="8" w:space="0"/>
              <w:left w:val="single" w:color="5B5B5B" w:sz="8" w:space="0"/>
              <w:bottom w:val="single" w:color="5B5B5B" w:sz="8" w:space="0"/>
              <w:right w:val="single" w:color="5B5B5B" w:sz="8" w:space="0"/>
            </w:tcBorders>
            <w:shd w:val="clear" w:color="auto" w:fill="FFFFFF"/>
            <w:noWrap w:val="0"/>
            <w:vAlign w:val="center"/>
          </w:tcPr>
          <w:p>
            <w:pPr>
              <w:spacing w:line="360" w:lineRule="auto"/>
              <w:jc w:val="center"/>
              <w:rPr>
                <w:rFonts w:ascii="宋体" w:hAnsi="宋体" w:cs="宋体"/>
                <w:b/>
                <w:bCs/>
                <w:color w:val="000000"/>
                <w:kern w:val="0"/>
                <w:sz w:val="24"/>
              </w:rPr>
            </w:pPr>
            <w:r>
              <w:rPr>
                <w:rFonts w:hint="eastAsia" w:ascii="宋体" w:hAnsi="宋体" w:cs="宋体"/>
                <w:b/>
                <w:bCs/>
                <w:color w:val="000000"/>
                <w:kern w:val="0"/>
                <w:sz w:val="24"/>
              </w:rPr>
              <w:t>设备名称</w:t>
            </w:r>
          </w:p>
        </w:tc>
        <w:tc>
          <w:tcPr>
            <w:tcW w:w="6925" w:type="dxa"/>
            <w:tcBorders>
              <w:top w:val="single" w:color="5B5B5B" w:sz="8" w:space="0"/>
              <w:left w:val="single" w:color="5B5B5B" w:sz="8" w:space="0"/>
              <w:bottom w:val="single" w:color="5B5B5B" w:sz="8" w:space="0"/>
              <w:right w:val="single" w:color="5B5B5B" w:sz="8" w:space="0"/>
            </w:tcBorders>
            <w:shd w:val="clear" w:color="auto" w:fill="FFFFFF"/>
            <w:noWrap w:val="0"/>
            <w:vAlign w:val="center"/>
          </w:tcPr>
          <w:p>
            <w:pPr>
              <w:spacing w:line="360" w:lineRule="auto"/>
              <w:jc w:val="center"/>
              <w:rPr>
                <w:rFonts w:ascii="宋体" w:hAnsi="宋体" w:cs="宋体"/>
                <w:b/>
                <w:bCs/>
                <w:color w:val="000000"/>
                <w:kern w:val="0"/>
                <w:sz w:val="24"/>
              </w:rPr>
            </w:pPr>
            <w:r>
              <w:rPr>
                <w:rFonts w:hint="eastAsia" w:ascii="宋体" w:hAnsi="宋体" w:cs="宋体"/>
                <w:b/>
                <w:bCs/>
                <w:color w:val="000000"/>
                <w:kern w:val="0"/>
                <w:sz w:val="24"/>
              </w:rPr>
              <w:t>技术需求</w:t>
            </w:r>
          </w:p>
        </w:tc>
        <w:tc>
          <w:tcPr>
            <w:tcW w:w="735" w:type="dxa"/>
            <w:tcBorders>
              <w:top w:val="single" w:color="5B5B5B" w:sz="8" w:space="0"/>
              <w:left w:val="single" w:color="5B5B5B" w:sz="8" w:space="0"/>
              <w:bottom w:val="single" w:color="5B5B5B" w:sz="8" w:space="0"/>
              <w:right w:val="single" w:color="5B5B5B" w:sz="8" w:space="0"/>
            </w:tcBorders>
            <w:shd w:val="clear" w:color="auto" w:fill="FFFFFF"/>
            <w:noWrap w:val="0"/>
            <w:vAlign w:val="center"/>
          </w:tcPr>
          <w:p>
            <w:pPr>
              <w:spacing w:line="360" w:lineRule="auto"/>
              <w:jc w:val="center"/>
              <w:rPr>
                <w:rFonts w:ascii="宋体" w:hAnsi="宋体" w:cs="宋体"/>
                <w:b/>
                <w:bCs/>
                <w:color w:val="000000"/>
                <w:kern w:val="0"/>
                <w:sz w:val="24"/>
              </w:rPr>
            </w:pPr>
            <w:r>
              <w:rPr>
                <w:rFonts w:hint="eastAsia" w:ascii="宋体" w:hAnsi="宋体" w:cs="宋体"/>
                <w:b/>
                <w:bCs/>
                <w:color w:val="000000"/>
                <w:kern w:val="0"/>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拍打式均质器</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1.可拆卸和可调整的浆叶；</w:t>
            </w:r>
          </w:p>
          <w:p>
            <w:pPr>
              <w:widowControl/>
              <w:spacing w:line="360" w:lineRule="auto"/>
              <w:jc w:val="left"/>
              <w:textAlignment w:val="center"/>
              <w:rPr>
                <w:rFonts w:ascii="宋体" w:hAnsi="宋体" w:cs="宋体"/>
                <w:sz w:val="24"/>
              </w:rPr>
            </w:pPr>
            <w:r>
              <w:rPr>
                <w:rFonts w:hint="eastAsia" w:ascii="宋体" w:hAnsi="宋体" w:cs="宋体"/>
                <w:sz w:val="24"/>
              </w:rPr>
              <w:t>2.微电脑控制，渐进式均质；</w:t>
            </w:r>
          </w:p>
          <w:p>
            <w:pPr>
              <w:widowControl/>
              <w:spacing w:line="360" w:lineRule="auto"/>
              <w:jc w:val="left"/>
              <w:textAlignment w:val="center"/>
              <w:rPr>
                <w:rFonts w:ascii="宋体" w:hAnsi="宋体" w:cs="宋体"/>
                <w:sz w:val="24"/>
              </w:rPr>
            </w:pPr>
            <w:r>
              <w:rPr>
                <w:rFonts w:hint="eastAsia" w:ascii="宋体" w:hAnsi="宋体" w:cs="宋体"/>
                <w:sz w:val="24"/>
              </w:rPr>
              <w:t>3.均质袋为无菌一次性，保证卫生和安全；</w:t>
            </w:r>
          </w:p>
          <w:p>
            <w:pPr>
              <w:widowControl/>
              <w:spacing w:line="360" w:lineRule="auto"/>
              <w:jc w:val="left"/>
              <w:textAlignment w:val="center"/>
              <w:rPr>
                <w:rFonts w:ascii="宋体" w:hAnsi="宋体" w:cs="宋体"/>
                <w:sz w:val="24"/>
              </w:rPr>
            </w:pPr>
            <w:r>
              <w:rPr>
                <w:rFonts w:hint="eastAsia" w:ascii="宋体" w:hAnsi="宋体" w:cs="宋体"/>
                <w:sz w:val="24"/>
              </w:rPr>
              <w:t>4.完全开启式门，易于清洗；</w:t>
            </w:r>
          </w:p>
          <w:p>
            <w:pPr>
              <w:widowControl/>
              <w:spacing w:line="360" w:lineRule="auto"/>
              <w:jc w:val="left"/>
              <w:textAlignment w:val="center"/>
              <w:rPr>
                <w:rFonts w:ascii="宋体" w:hAnsi="宋体" w:cs="宋体"/>
                <w:sz w:val="24"/>
              </w:rPr>
            </w:pPr>
            <w:r>
              <w:rPr>
                <w:rFonts w:hint="eastAsia" w:ascii="宋体" w:hAnsi="宋体" w:cs="宋体"/>
                <w:sz w:val="24"/>
              </w:rPr>
              <w:t>5.样品与均质器无接触，无需进行系统清洗；</w:t>
            </w:r>
          </w:p>
          <w:p>
            <w:pPr>
              <w:widowControl/>
              <w:spacing w:line="360" w:lineRule="auto"/>
              <w:jc w:val="left"/>
              <w:textAlignment w:val="center"/>
              <w:rPr>
                <w:rFonts w:ascii="宋体" w:hAnsi="宋体" w:cs="宋体"/>
                <w:sz w:val="24"/>
              </w:rPr>
            </w:pPr>
            <w:r>
              <w:rPr>
                <w:rFonts w:hint="eastAsia" w:ascii="宋体" w:hAnsi="宋体" w:cs="宋体"/>
                <w:sz w:val="24"/>
              </w:rPr>
              <w:t>6.有接水盘以防止样品袋泄漏；</w:t>
            </w:r>
          </w:p>
          <w:p>
            <w:pPr>
              <w:widowControl/>
              <w:spacing w:line="360" w:lineRule="auto"/>
              <w:jc w:val="left"/>
              <w:textAlignment w:val="center"/>
              <w:rPr>
                <w:rFonts w:ascii="宋体" w:hAnsi="宋体" w:cs="宋体"/>
                <w:sz w:val="24"/>
              </w:rPr>
            </w:pPr>
            <w:r>
              <w:rPr>
                <w:rFonts w:hint="eastAsia" w:ascii="宋体" w:hAnsi="宋体" w:cs="宋体"/>
                <w:sz w:val="24"/>
              </w:rPr>
              <w:t>7.免维护无碳刷电机；</w:t>
            </w:r>
          </w:p>
          <w:p>
            <w:pPr>
              <w:widowControl/>
              <w:spacing w:line="360" w:lineRule="auto"/>
              <w:jc w:val="left"/>
              <w:textAlignment w:val="center"/>
              <w:rPr>
                <w:rFonts w:ascii="宋体" w:hAnsi="宋体" w:cs="宋体"/>
                <w:sz w:val="24"/>
              </w:rPr>
            </w:pPr>
            <w:r>
              <w:rPr>
                <w:rFonts w:hint="eastAsia" w:ascii="宋体" w:hAnsi="宋体" w:cs="宋体"/>
                <w:sz w:val="24"/>
              </w:rPr>
              <w:t>8.外壳为不锈钢喷塑，工作腔易清洁；</w:t>
            </w:r>
          </w:p>
          <w:p>
            <w:pPr>
              <w:widowControl/>
              <w:spacing w:line="360" w:lineRule="auto"/>
              <w:jc w:val="left"/>
              <w:textAlignment w:val="center"/>
              <w:rPr>
                <w:rFonts w:ascii="宋体" w:hAnsi="宋体" w:cs="宋体"/>
                <w:sz w:val="24"/>
              </w:rPr>
            </w:pPr>
            <w:r>
              <w:rPr>
                <w:rFonts w:hint="eastAsia" w:ascii="宋体" w:hAnsi="宋体" w:cs="宋体"/>
                <w:sz w:val="24"/>
              </w:rPr>
              <w:t>9.不锈钢门，带观察窗，易于观察；</w:t>
            </w:r>
          </w:p>
          <w:p>
            <w:pPr>
              <w:widowControl/>
              <w:spacing w:line="360" w:lineRule="auto"/>
              <w:jc w:val="left"/>
              <w:textAlignment w:val="center"/>
              <w:rPr>
                <w:rFonts w:ascii="宋体" w:hAnsi="宋体" w:cs="宋体"/>
                <w:sz w:val="24"/>
              </w:rPr>
            </w:pPr>
            <w:r>
              <w:rPr>
                <w:rFonts w:hint="eastAsia" w:ascii="宋体" w:hAnsi="宋体" w:cs="宋体"/>
                <w:sz w:val="24"/>
              </w:rPr>
              <w:t>10.容量：50-400mL；</w:t>
            </w:r>
          </w:p>
          <w:p>
            <w:pPr>
              <w:widowControl/>
              <w:spacing w:line="360" w:lineRule="auto"/>
              <w:jc w:val="left"/>
              <w:textAlignment w:val="center"/>
              <w:rPr>
                <w:rFonts w:ascii="宋体" w:hAnsi="宋体" w:cs="宋体"/>
                <w:sz w:val="24"/>
              </w:rPr>
            </w:pPr>
            <w:r>
              <w:rPr>
                <w:rFonts w:hint="eastAsia" w:ascii="宋体" w:hAnsi="宋体" w:cs="宋体"/>
                <w:sz w:val="24"/>
              </w:rPr>
              <w:t>11.拍打速度可调：10-300rpm；</w:t>
            </w:r>
          </w:p>
          <w:p>
            <w:pPr>
              <w:widowControl/>
              <w:spacing w:line="360" w:lineRule="auto"/>
              <w:jc w:val="left"/>
              <w:textAlignment w:val="center"/>
              <w:rPr>
                <w:rFonts w:ascii="宋体" w:hAnsi="宋体" w:cs="宋体"/>
                <w:sz w:val="24"/>
              </w:rPr>
            </w:pPr>
            <w:r>
              <w:rPr>
                <w:rFonts w:hint="eastAsia" w:ascii="宋体" w:hAnsi="宋体" w:cs="宋体"/>
                <w:sz w:val="24"/>
              </w:rPr>
              <w:t>*12.定时范围：1s-9min59s，工作时间可调，或者选择连续工作模式；</w:t>
            </w:r>
          </w:p>
          <w:p>
            <w:pPr>
              <w:widowControl/>
              <w:spacing w:line="360" w:lineRule="auto"/>
              <w:jc w:val="left"/>
              <w:textAlignment w:val="center"/>
              <w:rPr>
                <w:rFonts w:ascii="宋体" w:hAnsi="宋体" w:cs="宋体"/>
                <w:sz w:val="24"/>
              </w:rPr>
            </w:pPr>
            <w:r>
              <w:rPr>
                <w:rFonts w:hint="eastAsia" w:ascii="宋体" w:hAnsi="宋体" w:cs="宋体"/>
                <w:sz w:val="24"/>
              </w:rPr>
              <w:t>13.电源：100-240V/50-60Hz；</w:t>
            </w:r>
          </w:p>
          <w:p>
            <w:pPr>
              <w:widowControl/>
              <w:spacing w:line="360" w:lineRule="auto"/>
              <w:jc w:val="left"/>
              <w:textAlignment w:val="center"/>
              <w:rPr>
                <w:rFonts w:ascii="宋体" w:hAnsi="宋体" w:cs="宋体"/>
                <w:sz w:val="24"/>
              </w:rPr>
            </w:pPr>
            <w:r>
              <w:rPr>
                <w:rFonts w:hint="eastAsia" w:ascii="宋体" w:hAnsi="宋体" w:cs="宋体"/>
                <w:sz w:val="24"/>
              </w:rPr>
              <w:t>14.配置：拍打式均质器1台，标配400ml均质袋25个。</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2</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数字式超细研磨仪</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hint="eastAsia" w:ascii="宋体" w:hAnsi="宋体" w:cs="宋体"/>
                <w:sz w:val="24"/>
              </w:rPr>
            </w:pPr>
            <w:r>
              <w:rPr>
                <w:rFonts w:hint="eastAsia" w:ascii="宋体" w:hAnsi="宋体" w:cs="宋体"/>
                <w:sz w:val="24"/>
              </w:rPr>
              <w:t>1.显示方式：TFT高亮液晶屏；</w:t>
            </w:r>
          </w:p>
          <w:p>
            <w:pPr>
              <w:widowControl/>
              <w:spacing w:line="360" w:lineRule="auto"/>
              <w:jc w:val="left"/>
              <w:textAlignment w:val="center"/>
              <w:rPr>
                <w:rFonts w:hint="eastAsia" w:ascii="宋体" w:hAnsi="宋体" w:cs="宋体"/>
                <w:sz w:val="24"/>
              </w:rPr>
            </w:pPr>
            <w:r>
              <w:rPr>
                <w:rFonts w:hint="eastAsia" w:ascii="宋体" w:hAnsi="宋体" w:cs="宋体"/>
                <w:sz w:val="24"/>
              </w:rPr>
              <w:t>2.控制方式：旋钮；</w:t>
            </w:r>
          </w:p>
          <w:p>
            <w:pPr>
              <w:widowControl/>
              <w:spacing w:line="360" w:lineRule="auto"/>
              <w:jc w:val="left"/>
              <w:textAlignment w:val="center"/>
              <w:rPr>
                <w:rFonts w:hint="eastAsia" w:ascii="宋体" w:hAnsi="宋体" w:cs="宋体"/>
                <w:sz w:val="24"/>
              </w:rPr>
            </w:pPr>
            <w:r>
              <w:rPr>
                <w:rFonts w:hint="eastAsia" w:ascii="宋体" w:hAnsi="宋体" w:cs="宋体"/>
                <w:sz w:val="24"/>
              </w:rPr>
              <w:t>3.研磨腔体材质：316L不锈钢；</w:t>
            </w:r>
          </w:p>
          <w:p>
            <w:pPr>
              <w:widowControl/>
              <w:spacing w:line="360" w:lineRule="auto"/>
              <w:jc w:val="left"/>
              <w:textAlignment w:val="center"/>
              <w:rPr>
                <w:rFonts w:hint="eastAsia" w:ascii="宋体" w:hAnsi="宋体" w:cs="宋体"/>
                <w:sz w:val="24"/>
              </w:rPr>
            </w:pPr>
            <w:r>
              <w:rPr>
                <w:rFonts w:hint="eastAsia" w:ascii="宋体" w:hAnsi="宋体" w:cs="宋体"/>
                <w:sz w:val="24"/>
              </w:rPr>
              <w:t>4.进料口容量：大于等于300ml；</w:t>
            </w:r>
          </w:p>
          <w:p>
            <w:pPr>
              <w:widowControl/>
              <w:spacing w:line="360" w:lineRule="auto"/>
              <w:jc w:val="left"/>
              <w:textAlignment w:val="center"/>
              <w:rPr>
                <w:rFonts w:hint="eastAsia" w:ascii="宋体" w:hAnsi="宋体" w:cs="宋体"/>
                <w:sz w:val="24"/>
              </w:rPr>
            </w:pPr>
            <w:r>
              <w:rPr>
                <w:rFonts w:hint="eastAsia" w:ascii="宋体" w:hAnsi="宋体" w:cs="宋体"/>
                <w:sz w:val="24"/>
              </w:rPr>
              <w:t>5.出料口：标准研磨NS29的收集管；</w:t>
            </w:r>
          </w:p>
          <w:p>
            <w:pPr>
              <w:widowControl/>
              <w:spacing w:line="360" w:lineRule="auto"/>
              <w:jc w:val="left"/>
              <w:textAlignment w:val="center"/>
              <w:rPr>
                <w:rFonts w:hint="eastAsia" w:ascii="宋体" w:hAnsi="宋体" w:cs="宋体"/>
                <w:sz w:val="24"/>
              </w:rPr>
            </w:pPr>
            <w:r>
              <w:rPr>
                <w:rFonts w:hint="eastAsia" w:ascii="宋体" w:hAnsi="宋体" w:cs="宋体"/>
                <w:sz w:val="24"/>
              </w:rPr>
              <w:t>6.筛网孔径规格：0.2到6mm；</w:t>
            </w:r>
          </w:p>
          <w:p>
            <w:pPr>
              <w:widowControl/>
              <w:spacing w:line="360" w:lineRule="auto"/>
              <w:jc w:val="left"/>
              <w:textAlignment w:val="center"/>
              <w:rPr>
                <w:rFonts w:hint="eastAsia" w:ascii="宋体" w:hAnsi="宋体" w:cs="宋体"/>
                <w:sz w:val="24"/>
              </w:rPr>
            </w:pPr>
            <w:r>
              <w:rPr>
                <w:rFonts w:hint="eastAsia" w:ascii="宋体" w:hAnsi="宋体" w:cs="宋体"/>
                <w:sz w:val="24"/>
              </w:rPr>
              <w:t>7.可达到的粒径：&lt;40µm（根据产品）。大约是筛孔直径的1/5。例如，筛网0.2mm/5=0.04mm（40µm）；</w:t>
            </w:r>
          </w:p>
          <w:p>
            <w:pPr>
              <w:widowControl/>
              <w:spacing w:line="360" w:lineRule="auto"/>
              <w:jc w:val="left"/>
              <w:textAlignment w:val="center"/>
              <w:rPr>
                <w:rFonts w:hint="eastAsia" w:ascii="宋体" w:hAnsi="宋体" w:cs="宋体"/>
                <w:sz w:val="24"/>
              </w:rPr>
            </w:pPr>
            <w:r>
              <w:rPr>
                <w:rFonts w:hint="eastAsia" w:ascii="宋体" w:hAnsi="宋体" w:cs="宋体"/>
                <w:sz w:val="24"/>
              </w:rPr>
              <w:t>8.研磨转头可替换，包括两种配件：锤型/刀型转头，都由硬质不锈钢制成。锤型：适用于脆性样品，刀型：适用于丝状、纤维样品；</w:t>
            </w:r>
          </w:p>
          <w:p>
            <w:pPr>
              <w:widowControl/>
              <w:spacing w:line="360" w:lineRule="auto"/>
              <w:jc w:val="left"/>
              <w:textAlignment w:val="center"/>
              <w:rPr>
                <w:rFonts w:hint="eastAsia" w:ascii="宋体" w:hAnsi="宋体" w:cs="宋体"/>
                <w:sz w:val="24"/>
              </w:rPr>
            </w:pPr>
            <w:r>
              <w:rPr>
                <w:rFonts w:hint="eastAsia" w:ascii="宋体" w:hAnsi="宋体" w:cs="宋体"/>
                <w:sz w:val="24"/>
              </w:rPr>
              <w:t>9.定时功能：具有倒计时定时；</w:t>
            </w:r>
          </w:p>
          <w:p>
            <w:pPr>
              <w:widowControl/>
              <w:spacing w:line="360" w:lineRule="auto"/>
              <w:jc w:val="left"/>
              <w:textAlignment w:val="center"/>
              <w:rPr>
                <w:rFonts w:hint="eastAsia" w:ascii="宋体" w:hAnsi="宋体" w:cs="宋体"/>
                <w:sz w:val="24"/>
              </w:rPr>
            </w:pPr>
            <w:r>
              <w:rPr>
                <w:rFonts w:hint="eastAsia" w:ascii="宋体" w:hAnsi="宋体" w:cs="宋体"/>
                <w:sz w:val="24"/>
              </w:rPr>
              <w:t>10.定时时长：0-120min；</w:t>
            </w:r>
          </w:p>
          <w:p>
            <w:pPr>
              <w:widowControl/>
              <w:spacing w:line="360" w:lineRule="auto"/>
              <w:jc w:val="left"/>
              <w:textAlignment w:val="center"/>
              <w:rPr>
                <w:rFonts w:hint="eastAsia" w:ascii="宋体" w:hAnsi="宋体" w:cs="宋体"/>
                <w:sz w:val="24"/>
              </w:rPr>
            </w:pPr>
            <w:r>
              <w:rPr>
                <w:rFonts w:hint="eastAsia" w:ascii="宋体" w:hAnsi="宋体" w:cs="宋体"/>
                <w:sz w:val="24"/>
              </w:rPr>
              <w:t>11.报警声音和提示灯：有；</w:t>
            </w:r>
          </w:p>
          <w:p>
            <w:pPr>
              <w:widowControl/>
              <w:spacing w:line="360" w:lineRule="auto"/>
              <w:jc w:val="left"/>
              <w:textAlignment w:val="center"/>
              <w:rPr>
                <w:rFonts w:hint="eastAsia" w:ascii="宋体" w:hAnsi="宋体" w:cs="宋体"/>
                <w:sz w:val="24"/>
              </w:rPr>
            </w:pPr>
            <w:r>
              <w:rPr>
                <w:rFonts w:hint="eastAsia" w:ascii="宋体" w:hAnsi="宋体" w:cs="宋体"/>
                <w:sz w:val="24"/>
              </w:rPr>
              <w:t>12.电机功率：600W；</w:t>
            </w:r>
          </w:p>
          <w:p>
            <w:pPr>
              <w:widowControl/>
              <w:spacing w:line="360" w:lineRule="auto"/>
              <w:jc w:val="left"/>
              <w:textAlignment w:val="center"/>
              <w:rPr>
                <w:rFonts w:hint="eastAsia" w:ascii="宋体" w:hAnsi="宋体" w:cs="宋体"/>
                <w:sz w:val="24"/>
              </w:rPr>
            </w:pPr>
            <w:r>
              <w:rPr>
                <w:rFonts w:hint="eastAsia" w:ascii="宋体" w:hAnsi="宋体" w:cs="宋体"/>
                <w:sz w:val="24"/>
              </w:rPr>
              <w:t>13.转速：50至6000rpm；</w:t>
            </w:r>
          </w:p>
          <w:p>
            <w:pPr>
              <w:widowControl/>
              <w:spacing w:line="360" w:lineRule="auto"/>
              <w:jc w:val="left"/>
              <w:textAlignment w:val="center"/>
              <w:rPr>
                <w:rFonts w:hint="eastAsia" w:ascii="宋体" w:hAnsi="宋体" w:cs="宋体"/>
                <w:sz w:val="24"/>
              </w:rPr>
            </w:pPr>
            <w:r>
              <w:rPr>
                <w:rFonts w:hint="eastAsia" w:ascii="宋体" w:hAnsi="宋体" w:cs="宋体"/>
                <w:sz w:val="24"/>
              </w:rPr>
              <w:t>14.噪音（无负载时）：6000rpm时，70dB（A）；</w:t>
            </w:r>
          </w:p>
          <w:p>
            <w:pPr>
              <w:widowControl/>
              <w:spacing w:line="360" w:lineRule="auto"/>
              <w:jc w:val="left"/>
              <w:textAlignment w:val="center"/>
              <w:rPr>
                <w:rFonts w:hint="eastAsia" w:ascii="宋体" w:hAnsi="宋体" w:cs="宋体"/>
                <w:sz w:val="24"/>
              </w:rPr>
            </w:pPr>
            <w:r>
              <w:rPr>
                <w:rFonts w:hint="eastAsia" w:ascii="宋体" w:hAnsi="宋体" w:cs="宋体"/>
                <w:sz w:val="24"/>
              </w:rPr>
              <w:t>15.电压：100-230V±10%，50Hz/60Hz；</w:t>
            </w:r>
          </w:p>
          <w:p>
            <w:pPr>
              <w:widowControl/>
              <w:spacing w:line="360" w:lineRule="auto"/>
              <w:jc w:val="left"/>
              <w:textAlignment w:val="center"/>
              <w:rPr>
                <w:rFonts w:hint="eastAsia" w:ascii="宋体" w:hAnsi="宋体" w:cs="宋体"/>
                <w:sz w:val="24"/>
              </w:rPr>
            </w:pPr>
            <w:r>
              <w:rPr>
                <w:rFonts w:hint="eastAsia" w:ascii="宋体" w:hAnsi="宋体" w:cs="宋体"/>
                <w:sz w:val="24"/>
              </w:rPr>
              <w:t>16.相对湿度（最大）：存放时80%；操作时80%；</w:t>
            </w:r>
          </w:p>
          <w:p>
            <w:pPr>
              <w:widowControl/>
              <w:spacing w:line="360" w:lineRule="auto"/>
              <w:jc w:val="left"/>
              <w:textAlignment w:val="center"/>
              <w:rPr>
                <w:rFonts w:hint="eastAsia" w:ascii="宋体" w:hAnsi="宋体" w:cs="宋体"/>
                <w:sz w:val="24"/>
              </w:rPr>
            </w:pPr>
            <w:r>
              <w:rPr>
                <w:rFonts w:hint="eastAsia" w:ascii="宋体" w:hAnsi="宋体" w:cs="宋体"/>
                <w:sz w:val="24"/>
              </w:rPr>
              <w:t>17.操作温度：0–40°C；</w:t>
            </w:r>
          </w:p>
          <w:p>
            <w:pPr>
              <w:widowControl/>
              <w:spacing w:line="360" w:lineRule="auto"/>
              <w:jc w:val="left"/>
              <w:textAlignment w:val="center"/>
              <w:rPr>
                <w:rFonts w:hint="eastAsia" w:ascii="宋体" w:hAnsi="宋体" w:cs="宋体"/>
                <w:sz w:val="24"/>
              </w:rPr>
            </w:pPr>
            <w:r>
              <w:rPr>
                <w:rFonts w:hint="eastAsia" w:ascii="宋体" w:hAnsi="宋体" w:cs="宋体"/>
                <w:sz w:val="24"/>
              </w:rPr>
              <w:t>18.DIN防护等级：IP20；</w:t>
            </w:r>
          </w:p>
          <w:p>
            <w:pPr>
              <w:widowControl/>
              <w:spacing w:line="360" w:lineRule="auto"/>
              <w:jc w:val="left"/>
              <w:textAlignment w:val="center"/>
              <w:rPr>
                <w:rFonts w:hint="eastAsia" w:ascii="宋体" w:hAnsi="宋体" w:cs="宋体"/>
                <w:sz w:val="24"/>
              </w:rPr>
            </w:pPr>
            <w:r>
              <w:rPr>
                <w:rFonts w:hint="eastAsia" w:ascii="宋体" w:hAnsi="宋体" w:cs="宋体"/>
                <w:sz w:val="24"/>
              </w:rPr>
              <w:t>19.具有马达无级变速，速度和状态显示，带有封盖的进料口；</w:t>
            </w:r>
          </w:p>
          <w:p>
            <w:pPr>
              <w:widowControl/>
              <w:spacing w:line="360" w:lineRule="auto"/>
              <w:jc w:val="left"/>
              <w:textAlignment w:val="center"/>
              <w:rPr>
                <w:rFonts w:hint="eastAsia" w:ascii="宋体" w:hAnsi="宋体" w:cs="宋体"/>
                <w:sz w:val="24"/>
              </w:rPr>
            </w:pPr>
            <w:r>
              <w:rPr>
                <w:rFonts w:hint="eastAsia" w:ascii="宋体" w:hAnsi="宋体" w:cs="宋体"/>
                <w:sz w:val="24"/>
              </w:rPr>
              <w:t>20.打开腔体时，电机自动停止保护；集成过载，过热和堵塞保护等功能；</w:t>
            </w:r>
          </w:p>
          <w:p>
            <w:pPr>
              <w:widowControl/>
              <w:spacing w:line="360" w:lineRule="auto"/>
              <w:jc w:val="left"/>
              <w:textAlignment w:val="center"/>
              <w:rPr>
                <w:rFonts w:hint="eastAsia" w:ascii="宋体" w:hAnsi="宋体" w:cs="宋体"/>
                <w:sz w:val="24"/>
              </w:rPr>
            </w:pPr>
            <w:r>
              <w:rPr>
                <w:rFonts w:hint="eastAsia" w:ascii="宋体" w:hAnsi="宋体" w:cs="宋体"/>
                <w:sz w:val="24"/>
              </w:rPr>
              <w:t>21.配置：数字式超细研磨仪一台，粉碎腔带冲击刀头，含一个2.0mm筛分片；12孔的木质储存架一个和12个试管。</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3</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乳化均质机</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hint="eastAsia" w:ascii="宋体" w:hAnsi="宋体" w:cs="宋体"/>
                <w:sz w:val="24"/>
              </w:rPr>
            </w:pPr>
            <w:r>
              <w:rPr>
                <w:rFonts w:hint="eastAsia" w:ascii="宋体" w:hAnsi="宋体" w:cs="宋体"/>
                <w:sz w:val="24"/>
              </w:rPr>
              <w:t>1.LED数字式速度显示与控制，转速可以在500-30000RPM间任意设定；</w:t>
            </w:r>
          </w:p>
          <w:p>
            <w:pPr>
              <w:widowControl/>
              <w:spacing w:line="360" w:lineRule="auto"/>
              <w:jc w:val="left"/>
              <w:textAlignment w:val="center"/>
              <w:rPr>
                <w:rFonts w:hint="eastAsia" w:ascii="宋体" w:hAnsi="宋体" w:cs="宋体"/>
                <w:sz w:val="24"/>
              </w:rPr>
            </w:pPr>
            <w:r>
              <w:rPr>
                <w:rFonts w:hint="eastAsia" w:ascii="宋体" w:hAnsi="宋体" w:cs="宋体"/>
                <w:sz w:val="24"/>
              </w:rPr>
              <w:t>2.分散头采用316Ｌ不锈钢材质；</w:t>
            </w:r>
          </w:p>
          <w:p>
            <w:pPr>
              <w:widowControl/>
              <w:spacing w:line="360" w:lineRule="auto"/>
              <w:jc w:val="left"/>
              <w:textAlignment w:val="center"/>
              <w:rPr>
                <w:rFonts w:hint="eastAsia" w:ascii="宋体" w:hAnsi="宋体" w:cs="宋体"/>
                <w:sz w:val="24"/>
              </w:rPr>
            </w:pPr>
            <w:r>
              <w:rPr>
                <w:rFonts w:hint="eastAsia" w:ascii="宋体" w:hAnsi="宋体" w:cs="宋体"/>
                <w:sz w:val="24"/>
              </w:rPr>
              <w:t>*3.三重安全保护措施：过载保护、平稳启动、安全开关；</w:t>
            </w:r>
          </w:p>
          <w:p>
            <w:pPr>
              <w:widowControl/>
              <w:spacing w:line="360" w:lineRule="auto"/>
              <w:jc w:val="left"/>
              <w:textAlignment w:val="center"/>
              <w:rPr>
                <w:rFonts w:hint="eastAsia" w:ascii="宋体" w:hAnsi="宋体" w:cs="宋体"/>
                <w:sz w:val="24"/>
              </w:rPr>
            </w:pPr>
            <w:r>
              <w:rPr>
                <w:rFonts w:hint="eastAsia" w:ascii="宋体" w:hAnsi="宋体" w:cs="宋体"/>
                <w:sz w:val="24"/>
              </w:rPr>
              <w:t>4.分散物料粘度可达10000cps；</w:t>
            </w:r>
          </w:p>
          <w:p>
            <w:pPr>
              <w:widowControl/>
              <w:spacing w:line="360" w:lineRule="auto"/>
              <w:jc w:val="left"/>
              <w:textAlignment w:val="center"/>
              <w:rPr>
                <w:rFonts w:hint="eastAsia" w:ascii="宋体" w:hAnsi="宋体" w:cs="宋体"/>
                <w:sz w:val="24"/>
              </w:rPr>
            </w:pPr>
            <w:r>
              <w:rPr>
                <w:rFonts w:hint="eastAsia" w:ascii="宋体" w:hAnsi="宋体" w:cs="宋体"/>
                <w:sz w:val="24"/>
              </w:rPr>
              <w:t>5.最高线速度≥34.9m/s；</w:t>
            </w:r>
          </w:p>
          <w:p>
            <w:pPr>
              <w:widowControl/>
              <w:spacing w:line="360" w:lineRule="auto"/>
              <w:jc w:val="left"/>
              <w:textAlignment w:val="center"/>
              <w:rPr>
                <w:rFonts w:hint="eastAsia" w:ascii="宋体" w:hAnsi="宋体" w:cs="宋体"/>
                <w:sz w:val="24"/>
              </w:rPr>
            </w:pPr>
            <w:r>
              <w:rPr>
                <w:rFonts w:hint="eastAsia" w:ascii="宋体" w:hAnsi="宋体" w:cs="宋体"/>
                <w:sz w:val="24"/>
              </w:rPr>
              <w:t>6.转速调节剂显示：飞梭旋钮调节，数字显示；</w:t>
            </w:r>
          </w:p>
          <w:p>
            <w:pPr>
              <w:widowControl/>
              <w:spacing w:line="360" w:lineRule="auto"/>
              <w:jc w:val="left"/>
              <w:textAlignment w:val="center"/>
              <w:rPr>
                <w:rFonts w:hint="eastAsia" w:ascii="宋体" w:hAnsi="宋体" w:cs="宋体"/>
                <w:sz w:val="24"/>
              </w:rPr>
            </w:pPr>
            <w:r>
              <w:rPr>
                <w:rFonts w:hint="eastAsia" w:ascii="宋体" w:hAnsi="宋体" w:cs="宋体"/>
                <w:sz w:val="24"/>
              </w:rPr>
              <w:t>7.转子安装方式：旋转式；</w:t>
            </w:r>
          </w:p>
          <w:p>
            <w:pPr>
              <w:widowControl/>
              <w:spacing w:line="360" w:lineRule="auto"/>
              <w:jc w:val="left"/>
              <w:textAlignment w:val="center"/>
              <w:rPr>
                <w:rFonts w:hint="eastAsia" w:ascii="宋体" w:hAnsi="宋体" w:cs="宋体"/>
                <w:sz w:val="24"/>
              </w:rPr>
            </w:pPr>
            <w:r>
              <w:rPr>
                <w:rFonts w:hint="eastAsia" w:ascii="宋体" w:hAnsi="宋体" w:cs="宋体"/>
                <w:sz w:val="24"/>
              </w:rPr>
              <w:t>8.处理量：10~40,000mL；</w:t>
            </w:r>
          </w:p>
          <w:p>
            <w:pPr>
              <w:widowControl/>
              <w:spacing w:line="360" w:lineRule="auto"/>
              <w:jc w:val="left"/>
              <w:textAlignment w:val="center"/>
              <w:rPr>
                <w:rFonts w:hint="eastAsia" w:ascii="宋体" w:hAnsi="宋体" w:cs="宋体"/>
                <w:sz w:val="24"/>
              </w:rPr>
            </w:pPr>
            <w:r>
              <w:rPr>
                <w:rFonts w:hint="eastAsia" w:ascii="宋体" w:hAnsi="宋体" w:cs="宋体"/>
                <w:sz w:val="24"/>
              </w:rPr>
              <w:t>9.空载转速：500~30,000rpm；</w:t>
            </w:r>
          </w:p>
          <w:p>
            <w:pPr>
              <w:widowControl/>
              <w:spacing w:line="360" w:lineRule="auto"/>
              <w:jc w:val="left"/>
              <w:textAlignment w:val="center"/>
              <w:rPr>
                <w:rFonts w:hint="eastAsia" w:ascii="宋体" w:hAnsi="宋体" w:cs="宋体"/>
                <w:sz w:val="24"/>
              </w:rPr>
            </w:pPr>
            <w:r>
              <w:rPr>
                <w:rFonts w:hint="eastAsia" w:ascii="宋体" w:hAnsi="宋体" w:cs="宋体"/>
                <w:sz w:val="24"/>
              </w:rPr>
              <w:t>10.分散头转子直径：Ф4~Ф23mm；</w:t>
            </w:r>
          </w:p>
          <w:p>
            <w:pPr>
              <w:widowControl/>
              <w:spacing w:line="360" w:lineRule="auto"/>
              <w:jc w:val="left"/>
              <w:textAlignment w:val="center"/>
              <w:rPr>
                <w:rFonts w:hint="eastAsia" w:ascii="宋体" w:hAnsi="宋体" w:cs="宋体"/>
                <w:sz w:val="24"/>
              </w:rPr>
            </w:pPr>
            <w:r>
              <w:rPr>
                <w:rFonts w:hint="eastAsia" w:ascii="宋体" w:hAnsi="宋体" w:cs="宋体"/>
                <w:sz w:val="24"/>
              </w:rPr>
              <w:t>11.噪音：≤66dB（2500rpm）；≤72dB（30,000rpm）；</w:t>
            </w:r>
          </w:p>
          <w:p>
            <w:pPr>
              <w:widowControl/>
              <w:spacing w:line="360" w:lineRule="auto"/>
              <w:jc w:val="left"/>
              <w:textAlignment w:val="center"/>
              <w:rPr>
                <w:rFonts w:hint="eastAsia" w:ascii="宋体" w:hAnsi="宋体" w:cs="宋体"/>
                <w:sz w:val="24"/>
              </w:rPr>
            </w:pPr>
            <w:r>
              <w:rPr>
                <w:rFonts w:hint="eastAsia" w:ascii="宋体" w:hAnsi="宋体" w:cs="宋体"/>
                <w:sz w:val="24"/>
              </w:rPr>
              <w:t>12.功率：500W；</w:t>
            </w:r>
          </w:p>
          <w:p>
            <w:pPr>
              <w:widowControl/>
              <w:spacing w:line="360" w:lineRule="auto"/>
              <w:jc w:val="left"/>
              <w:textAlignment w:val="center"/>
              <w:rPr>
                <w:rFonts w:hint="eastAsia" w:ascii="宋体" w:hAnsi="宋体" w:cs="宋体"/>
                <w:sz w:val="24"/>
              </w:rPr>
            </w:pPr>
            <w:r>
              <w:rPr>
                <w:rFonts w:hint="eastAsia" w:ascii="宋体" w:hAnsi="宋体" w:cs="宋体"/>
                <w:sz w:val="24"/>
              </w:rPr>
              <w:t>13.工作电压：220V/50Hz；</w:t>
            </w:r>
          </w:p>
          <w:p>
            <w:pPr>
              <w:widowControl/>
              <w:spacing w:line="360" w:lineRule="auto"/>
              <w:jc w:val="left"/>
              <w:textAlignment w:val="center"/>
              <w:rPr>
                <w:rFonts w:hint="eastAsia" w:ascii="宋体" w:hAnsi="宋体" w:cs="宋体"/>
                <w:sz w:val="24"/>
              </w:rPr>
            </w:pPr>
            <w:r>
              <w:rPr>
                <w:rFonts w:hint="eastAsia" w:ascii="宋体" w:hAnsi="宋体" w:cs="宋体"/>
                <w:sz w:val="24"/>
              </w:rPr>
              <w:t>14.湿度要求：80%RH；</w:t>
            </w:r>
          </w:p>
          <w:p>
            <w:pPr>
              <w:widowControl/>
              <w:spacing w:line="360" w:lineRule="auto"/>
              <w:jc w:val="left"/>
              <w:textAlignment w:val="center"/>
              <w:rPr>
                <w:rFonts w:hint="eastAsia" w:ascii="宋体" w:hAnsi="宋体" w:cs="宋体"/>
                <w:sz w:val="24"/>
              </w:rPr>
            </w:pPr>
            <w:r>
              <w:rPr>
                <w:rFonts w:hint="eastAsia" w:ascii="宋体" w:hAnsi="宋体" w:cs="宋体"/>
                <w:sz w:val="24"/>
              </w:rPr>
              <w:t>15.温度要求：0~40℃；</w:t>
            </w:r>
          </w:p>
          <w:p>
            <w:pPr>
              <w:widowControl/>
              <w:spacing w:line="360" w:lineRule="auto"/>
              <w:jc w:val="left"/>
              <w:textAlignment w:val="center"/>
              <w:rPr>
                <w:rFonts w:hint="eastAsia" w:ascii="宋体" w:hAnsi="宋体" w:cs="宋体"/>
                <w:sz w:val="24"/>
              </w:rPr>
            </w:pPr>
            <w:r>
              <w:rPr>
                <w:rFonts w:hint="eastAsia" w:ascii="宋体" w:hAnsi="宋体" w:cs="宋体"/>
                <w:sz w:val="24"/>
              </w:rPr>
              <w:t>16.IP安全防护等级：IP20；</w:t>
            </w:r>
          </w:p>
          <w:p>
            <w:pPr>
              <w:widowControl/>
              <w:spacing w:line="360" w:lineRule="auto"/>
              <w:jc w:val="left"/>
              <w:textAlignment w:val="center"/>
              <w:rPr>
                <w:rFonts w:hint="eastAsia" w:ascii="宋体" w:hAnsi="宋体" w:cs="宋体"/>
                <w:sz w:val="24"/>
              </w:rPr>
            </w:pPr>
            <w:r>
              <w:rPr>
                <w:rFonts w:hint="eastAsia" w:ascii="宋体" w:hAnsi="宋体" w:cs="宋体"/>
                <w:sz w:val="24"/>
              </w:rPr>
              <w:t>17.配置：乳化均质机一台，支架一套含双杆顶部固定夹，安全定位环，烧杯安全定位夹，500mL分散杯一个，分散头一个。</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4</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台式电炸炉</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1.额定功率：3KW；</w:t>
            </w:r>
          </w:p>
          <w:p>
            <w:pPr>
              <w:widowControl/>
              <w:spacing w:line="360" w:lineRule="auto"/>
              <w:jc w:val="left"/>
              <w:textAlignment w:val="center"/>
              <w:rPr>
                <w:rFonts w:ascii="宋体" w:hAnsi="宋体" w:cs="宋体"/>
                <w:sz w:val="24"/>
              </w:rPr>
            </w:pPr>
            <w:r>
              <w:rPr>
                <w:rFonts w:hint="eastAsia" w:ascii="宋体" w:hAnsi="宋体" w:cs="宋体"/>
                <w:sz w:val="24"/>
              </w:rPr>
              <w:t>2.额定电压：220v，额定频率：50HZ；</w:t>
            </w:r>
          </w:p>
          <w:p>
            <w:pPr>
              <w:widowControl/>
              <w:spacing w:line="360" w:lineRule="auto"/>
              <w:jc w:val="left"/>
              <w:textAlignment w:val="center"/>
              <w:rPr>
                <w:rFonts w:ascii="宋体" w:hAnsi="宋体" w:cs="宋体"/>
                <w:sz w:val="24"/>
              </w:rPr>
            </w:pPr>
            <w:r>
              <w:rPr>
                <w:rFonts w:hint="eastAsia" w:ascii="宋体" w:hAnsi="宋体" w:cs="宋体"/>
                <w:sz w:val="24"/>
              </w:rPr>
              <w:t>3.防水等级：IPX3；</w:t>
            </w:r>
          </w:p>
          <w:p>
            <w:pPr>
              <w:widowControl/>
              <w:spacing w:line="360" w:lineRule="auto"/>
              <w:jc w:val="left"/>
              <w:textAlignment w:val="center"/>
              <w:rPr>
                <w:rFonts w:ascii="宋体" w:hAnsi="宋体" w:cs="宋体"/>
                <w:sz w:val="24"/>
              </w:rPr>
            </w:pPr>
            <w:r>
              <w:rPr>
                <w:rFonts w:hint="eastAsia" w:ascii="宋体" w:hAnsi="宋体" w:cs="宋体"/>
                <w:sz w:val="24"/>
              </w:rPr>
              <w:t>4.温控范围：60-200℃；</w:t>
            </w:r>
          </w:p>
          <w:p>
            <w:pPr>
              <w:widowControl/>
              <w:spacing w:line="360" w:lineRule="auto"/>
              <w:jc w:val="left"/>
              <w:textAlignment w:val="center"/>
              <w:rPr>
                <w:rFonts w:ascii="宋体" w:hAnsi="宋体" w:cs="宋体"/>
                <w:sz w:val="24"/>
              </w:rPr>
            </w:pPr>
            <w:r>
              <w:rPr>
                <w:rFonts w:hint="eastAsia" w:ascii="宋体" w:hAnsi="宋体" w:cs="宋体"/>
                <w:sz w:val="24"/>
              </w:rPr>
              <w:t>5.容积：6L。</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5</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万分之一天平</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1.最大秤量：220g；</w:t>
            </w:r>
          </w:p>
          <w:p>
            <w:pPr>
              <w:widowControl/>
              <w:spacing w:line="360" w:lineRule="auto"/>
              <w:jc w:val="left"/>
              <w:textAlignment w:val="center"/>
              <w:rPr>
                <w:rFonts w:ascii="宋体" w:hAnsi="宋体" w:cs="宋体"/>
                <w:sz w:val="24"/>
              </w:rPr>
            </w:pPr>
            <w:r>
              <w:rPr>
                <w:rFonts w:hint="eastAsia" w:ascii="宋体" w:hAnsi="宋体" w:cs="宋体"/>
                <w:sz w:val="24"/>
              </w:rPr>
              <w:t>2.可读性：0.1mg，重复性：0.08mg；</w:t>
            </w:r>
          </w:p>
          <w:p>
            <w:pPr>
              <w:widowControl/>
              <w:spacing w:line="360" w:lineRule="auto"/>
              <w:jc w:val="left"/>
              <w:textAlignment w:val="center"/>
              <w:rPr>
                <w:rFonts w:ascii="宋体" w:hAnsi="宋体" w:cs="宋体"/>
                <w:sz w:val="24"/>
              </w:rPr>
            </w:pPr>
            <w:r>
              <w:rPr>
                <w:rFonts w:hint="eastAsia" w:ascii="宋体" w:hAnsi="宋体" w:cs="宋体"/>
                <w:sz w:val="24"/>
              </w:rPr>
              <w:t>3.秤盘尺寸：90mm；</w:t>
            </w:r>
          </w:p>
          <w:p>
            <w:pPr>
              <w:widowControl/>
              <w:spacing w:line="360" w:lineRule="auto"/>
              <w:jc w:val="left"/>
              <w:textAlignment w:val="center"/>
              <w:rPr>
                <w:rFonts w:ascii="宋体" w:hAnsi="宋体" w:cs="宋体"/>
                <w:sz w:val="24"/>
              </w:rPr>
            </w:pPr>
            <w:r>
              <w:rPr>
                <w:rFonts w:hint="eastAsia" w:ascii="宋体" w:hAnsi="宋体" w:cs="宋体"/>
                <w:sz w:val="24"/>
              </w:rPr>
              <w:t>4.校准方式：外部校准；</w:t>
            </w:r>
          </w:p>
          <w:p>
            <w:pPr>
              <w:widowControl/>
              <w:spacing w:line="360" w:lineRule="auto"/>
              <w:jc w:val="left"/>
              <w:textAlignment w:val="center"/>
              <w:rPr>
                <w:rFonts w:ascii="宋体" w:hAnsi="宋体" w:cs="宋体"/>
                <w:sz w:val="24"/>
              </w:rPr>
            </w:pPr>
            <w:r>
              <w:rPr>
                <w:rFonts w:hint="eastAsia" w:ascii="宋体" w:hAnsi="宋体" w:cs="宋体"/>
                <w:sz w:val="24"/>
              </w:rPr>
              <w:t>5.防风罩：标配；</w:t>
            </w:r>
          </w:p>
          <w:p>
            <w:pPr>
              <w:widowControl/>
              <w:spacing w:line="360" w:lineRule="auto"/>
              <w:jc w:val="left"/>
              <w:textAlignment w:val="center"/>
              <w:rPr>
                <w:rFonts w:ascii="宋体" w:hAnsi="宋体" w:cs="宋体"/>
                <w:sz w:val="24"/>
              </w:rPr>
            </w:pPr>
            <w:r>
              <w:rPr>
                <w:rFonts w:hint="eastAsia" w:ascii="宋体" w:hAnsi="宋体" w:cs="宋体"/>
                <w:sz w:val="24"/>
              </w:rPr>
              <w:t>6.显示屏：带背光双行液晶显示屏，量程条显示称量进度；</w:t>
            </w:r>
          </w:p>
          <w:p>
            <w:pPr>
              <w:widowControl/>
              <w:spacing w:line="360" w:lineRule="auto"/>
              <w:jc w:val="left"/>
              <w:textAlignment w:val="center"/>
              <w:rPr>
                <w:rFonts w:ascii="宋体" w:hAnsi="宋体" w:cs="宋体"/>
                <w:sz w:val="24"/>
              </w:rPr>
            </w:pPr>
            <w:r>
              <w:rPr>
                <w:rFonts w:hint="eastAsia" w:ascii="宋体" w:hAnsi="宋体" w:cs="宋体"/>
                <w:sz w:val="24"/>
              </w:rPr>
              <w:t>7.自带接地静电消除，避免静电对称量的影响；</w:t>
            </w:r>
          </w:p>
          <w:p>
            <w:pPr>
              <w:widowControl/>
              <w:spacing w:line="360" w:lineRule="auto"/>
              <w:jc w:val="left"/>
              <w:textAlignment w:val="center"/>
              <w:rPr>
                <w:rFonts w:ascii="宋体" w:hAnsi="宋体" w:cs="宋体"/>
                <w:sz w:val="24"/>
              </w:rPr>
            </w:pPr>
            <w:r>
              <w:rPr>
                <w:rFonts w:hint="eastAsia" w:ascii="宋体" w:hAnsi="宋体" w:cs="宋体"/>
                <w:sz w:val="24"/>
              </w:rPr>
              <w:t>8.稳定时间2.5s。</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6</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折光仪</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1.内置帕尔贴控温，提高精度和稳定性；</w:t>
            </w:r>
          </w:p>
          <w:p>
            <w:pPr>
              <w:widowControl/>
              <w:spacing w:line="360" w:lineRule="auto"/>
              <w:jc w:val="left"/>
              <w:textAlignment w:val="center"/>
              <w:rPr>
                <w:rFonts w:ascii="宋体" w:hAnsi="宋体" w:cs="宋体"/>
                <w:sz w:val="24"/>
              </w:rPr>
            </w:pPr>
            <w:r>
              <w:rPr>
                <w:rFonts w:hint="eastAsia" w:ascii="宋体" w:hAnsi="宋体" w:cs="宋体"/>
                <w:sz w:val="24"/>
              </w:rPr>
              <w:t>2.LED冷光源代替传统钠光灯和卤钨灯；</w:t>
            </w:r>
          </w:p>
          <w:p>
            <w:pPr>
              <w:widowControl/>
              <w:spacing w:line="360" w:lineRule="auto"/>
              <w:jc w:val="left"/>
              <w:textAlignment w:val="center"/>
              <w:rPr>
                <w:rFonts w:ascii="宋体" w:hAnsi="宋体" w:cs="宋体"/>
                <w:sz w:val="24"/>
              </w:rPr>
            </w:pPr>
            <w:r>
              <w:rPr>
                <w:rFonts w:hint="eastAsia" w:ascii="宋体" w:hAnsi="宋体" w:cs="宋体"/>
                <w:sz w:val="24"/>
              </w:rPr>
              <w:t>3.7英寸触摸彩屏，人性化操作界面；</w:t>
            </w:r>
          </w:p>
          <w:p>
            <w:pPr>
              <w:widowControl/>
              <w:spacing w:line="360" w:lineRule="auto"/>
              <w:jc w:val="left"/>
              <w:textAlignment w:val="center"/>
              <w:rPr>
                <w:rFonts w:ascii="宋体" w:hAnsi="宋体" w:cs="宋体"/>
                <w:sz w:val="24"/>
              </w:rPr>
            </w:pPr>
            <w:r>
              <w:rPr>
                <w:rFonts w:hint="eastAsia" w:ascii="宋体" w:hAnsi="宋体" w:cs="宋体"/>
                <w:sz w:val="24"/>
              </w:rPr>
              <w:t>4.范围：1.30000--1.70000（nD）；</w:t>
            </w:r>
          </w:p>
          <w:p>
            <w:pPr>
              <w:widowControl/>
              <w:spacing w:line="360" w:lineRule="auto"/>
              <w:jc w:val="left"/>
              <w:textAlignment w:val="center"/>
              <w:rPr>
                <w:rFonts w:ascii="宋体" w:hAnsi="宋体" w:cs="宋体"/>
                <w:sz w:val="24"/>
              </w:rPr>
            </w:pPr>
            <w:r>
              <w:rPr>
                <w:rFonts w:hint="eastAsia" w:ascii="宋体" w:hAnsi="宋体" w:cs="宋体"/>
                <w:sz w:val="24"/>
              </w:rPr>
              <w:t>5.分辨率：0.00001，精度：±0.0001；</w:t>
            </w:r>
          </w:p>
          <w:p>
            <w:pPr>
              <w:widowControl/>
              <w:spacing w:line="360" w:lineRule="auto"/>
              <w:jc w:val="left"/>
              <w:textAlignment w:val="center"/>
              <w:rPr>
                <w:rFonts w:ascii="宋体" w:hAnsi="宋体" w:cs="宋体"/>
                <w:sz w:val="24"/>
              </w:rPr>
            </w:pPr>
            <w:r>
              <w:rPr>
                <w:rFonts w:hint="eastAsia" w:ascii="宋体" w:hAnsi="宋体" w:cs="宋体"/>
                <w:sz w:val="24"/>
              </w:rPr>
              <w:t>6.糖度范围：0-100%（Brix），精度：±0.01%（Brix）；</w:t>
            </w:r>
          </w:p>
          <w:p>
            <w:pPr>
              <w:widowControl/>
              <w:spacing w:line="360" w:lineRule="auto"/>
              <w:jc w:val="left"/>
              <w:textAlignment w:val="center"/>
              <w:rPr>
                <w:rFonts w:ascii="宋体" w:hAnsi="宋体" w:cs="宋体"/>
                <w:sz w:val="24"/>
              </w:rPr>
            </w:pPr>
            <w:r>
              <w:rPr>
                <w:rFonts w:hint="eastAsia" w:ascii="宋体" w:hAnsi="宋体" w:cs="宋体"/>
                <w:sz w:val="24"/>
              </w:rPr>
              <w:t>7.测试模式：折射率/糖度或自定义；</w:t>
            </w:r>
          </w:p>
          <w:p>
            <w:pPr>
              <w:widowControl/>
              <w:spacing w:line="360" w:lineRule="auto"/>
              <w:jc w:val="left"/>
              <w:textAlignment w:val="center"/>
              <w:rPr>
                <w:rFonts w:ascii="宋体" w:hAnsi="宋体" w:cs="宋体"/>
                <w:sz w:val="24"/>
              </w:rPr>
            </w:pPr>
            <w:r>
              <w:rPr>
                <w:rFonts w:hint="eastAsia" w:ascii="宋体" w:hAnsi="宋体" w:cs="宋体"/>
                <w:sz w:val="24"/>
              </w:rPr>
              <w:t>8.光源：LED光源；</w:t>
            </w:r>
          </w:p>
          <w:p>
            <w:pPr>
              <w:widowControl/>
              <w:spacing w:line="360" w:lineRule="auto"/>
              <w:jc w:val="left"/>
              <w:textAlignment w:val="center"/>
              <w:rPr>
                <w:rFonts w:ascii="宋体" w:hAnsi="宋体" w:cs="宋体"/>
                <w:sz w:val="24"/>
              </w:rPr>
            </w:pPr>
            <w:r>
              <w:rPr>
                <w:rFonts w:hint="eastAsia" w:ascii="宋体" w:hAnsi="宋体" w:cs="宋体"/>
                <w:sz w:val="24"/>
              </w:rPr>
              <w:t>9.波长：589nm；</w:t>
            </w:r>
          </w:p>
          <w:p>
            <w:pPr>
              <w:widowControl/>
              <w:spacing w:line="360" w:lineRule="auto"/>
              <w:jc w:val="left"/>
              <w:textAlignment w:val="center"/>
              <w:rPr>
                <w:rFonts w:ascii="宋体" w:hAnsi="宋体" w:cs="宋体"/>
                <w:sz w:val="24"/>
              </w:rPr>
            </w:pPr>
            <w:r>
              <w:rPr>
                <w:rFonts w:hint="eastAsia" w:ascii="宋体" w:hAnsi="宋体" w:cs="宋体"/>
                <w:sz w:val="24"/>
              </w:rPr>
              <w:t>10.棱镜：蓝宝石级；</w:t>
            </w:r>
          </w:p>
          <w:p>
            <w:pPr>
              <w:widowControl/>
              <w:spacing w:line="360" w:lineRule="auto"/>
              <w:jc w:val="left"/>
              <w:textAlignment w:val="center"/>
              <w:rPr>
                <w:rFonts w:ascii="宋体" w:hAnsi="宋体" w:cs="宋体"/>
                <w:sz w:val="24"/>
              </w:rPr>
            </w:pPr>
            <w:r>
              <w:rPr>
                <w:rFonts w:hint="eastAsia" w:ascii="宋体" w:hAnsi="宋体" w:cs="宋体"/>
                <w:sz w:val="24"/>
              </w:rPr>
              <w:t>11.输出方式：USB,RS232，RJ45，SD卡，U盘；</w:t>
            </w:r>
          </w:p>
          <w:p>
            <w:pPr>
              <w:widowControl/>
              <w:spacing w:line="360" w:lineRule="auto"/>
              <w:jc w:val="left"/>
              <w:textAlignment w:val="center"/>
              <w:rPr>
                <w:rFonts w:ascii="宋体" w:hAnsi="宋体" w:cs="宋体"/>
                <w:sz w:val="24"/>
              </w:rPr>
            </w:pPr>
            <w:r>
              <w:rPr>
                <w:rFonts w:hint="eastAsia" w:ascii="宋体" w:hAnsi="宋体" w:cs="宋体"/>
                <w:sz w:val="24"/>
              </w:rPr>
              <w:t>12.用户管理：有四级权限管理、审计追踪和电子签名功能。</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6"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7</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密度计</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1.自动化集成，实现一键测定功能；</w:t>
            </w:r>
          </w:p>
          <w:p>
            <w:pPr>
              <w:widowControl/>
              <w:spacing w:line="360" w:lineRule="auto"/>
              <w:jc w:val="left"/>
              <w:textAlignment w:val="center"/>
              <w:rPr>
                <w:rFonts w:ascii="宋体" w:hAnsi="宋体" w:cs="宋体"/>
                <w:sz w:val="24"/>
              </w:rPr>
            </w:pPr>
            <w:r>
              <w:rPr>
                <w:rFonts w:hint="eastAsia" w:ascii="宋体" w:hAnsi="宋体" w:cs="宋体"/>
                <w:sz w:val="24"/>
              </w:rPr>
              <w:t>2.内置帕尔贴控温，提高精度和稳定性；</w:t>
            </w:r>
          </w:p>
          <w:p>
            <w:pPr>
              <w:widowControl/>
              <w:spacing w:line="360" w:lineRule="auto"/>
              <w:jc w:val="left"/>
              <w:textAlignment w:val="center"/>
              <w:rPr>
                <w:rFonts w:ascii="宋体" w:hAnsi="宋体" w:cs="宋体"/>
                <w:sz w:val="24"/>
              </w:rPr>
            </w:pPr>
            <w:r>
              <w:rPr>
                <w:rFonts w:hint="eastAsia" w:ascii="宋体" w:hAnsi="宋体" w:cs="宋体"/>
                <w:sz w:val="24"/>
              </w:rPr>
              <w:t>3.高清视频避免气泡影响；</w:t>
            </w:r>
          </w:p>
          <w:p>
            <w:pPr>
              <w:widowControl/>
              <w:spacing w:line="360" w:lineRule="auto"/>
              <w:jc w:val="left"/>
              <w:textAlignment w:val="center"/>
              <w:rPr>
                <w:rFonts w:ascii="宋体" w:hAnsi="宋体" w:cs="宋体"/>
                <w:sz w:val="24"/>
              </w:rPr>
            </w:pPr>
            <w:r>
              <w:rPr>
                <w:rFonts w:hint="eastAsia" w:ascii="宋体" w:hAnsi="宋体" w:cs="宋体"/>
                <w:sz w:val="24"/>
              </w:rPr>
              <w:t>4.可通过打印机直接打印数据；</w:t>
            </w:r>
          </w:p>
          <w:p>
            <w:pPr>
              <w:widowControl/>
              <w:spacing w:line="360" w:lineRule="auto"/>
              <w:jc w:val="left"/>
              <w:textAlignment w:val="center"/>
              <w:rPr>
                <w:rFonts w:ascii="宋体" w:hAnsi="宋体" w:cs="宋体"/>
                <w:sz w:val="24"/>
              </w:rPr>
            </w:pPr>
            <w:r>
              <w:rPr>
                <w:rFonts w:hint="eastAsia" w:ascii="宋体" w:hAnsi="宋体" w:cs="宋体"/>
                <w:sz w:val="24"/>
              </w:rPr>
              <w:t>5.测量范围：0g/cm³至3g/cm³；</w:t>
            </w:r>
          </w:p>
          <w:p>
            <w:pPr>
              <w:widowControl/>
              <w:spacing w:line="360" w:lineRule="auto"/>
              <w:jc w:val="left"/>
              <w:textAlignment w:val="center"/>
              <w:rPr>
                <w:rFonts w:ascii="宋体" w:hAnsi="宋体" w:cs="宋体"/>
                <w:sz w:val="24"/>
              </w:rPr>
            </w:pPr>
            <w:r>
              <w:rPr>
                <w:rFonts w:hint="eastAsia" w:ascii="宋体" w:hAnsi="宋体" w:cs="宋体"/>
                <w:sz w:val="24"/>
              </w:rPr>
              <w:t>6.分辨率：±0.0001g/cm³；</w:t>
            </w:r>
          </w:p>
          <w:p>
            <w:pPr>
              <w:widowControl/>
              <w:spacing w:line="360" w:lineRule="auto"/>
              <w:jc w:val="left"/>
              <w:textAlignment w:val="center"/>
              <w:rPr>
                <w:rFonts w:ascii="宋体" w:hAnsi="宋体" w:cs="宋体"/>
                <w:sz w:val="24"/>
              </w:rPr>
            </w:pPr>
            <w:r>
              <w:rPr>
                <w:rFonts w:hint="eastAsia" w:ascii="宋体" w:hAnsi="宋体" w:cs="宋体"/>
                <w:sz w:val="24"/>
              </w:rPr>
              <w:t>7.重复性：±0.0002g/cm³；</w:t>
            </w:r>
          </w:p>
          <w:p>
            <w:pPr>
              <w:widowControl/>
              <w:spacing w:line="360" w:lineRule="auto"/>
              <w:jc w:val="left"/>
              <w:textAlignment w:val="center"/>
              <w:rPr>
                <w:rFonts w:ascii="宋体" w:hAnsi="宋体" w:cs="宋体"/>
                <w:sz w:val="24"/>
              </w:rPr>
            </w:pPr>
            <w:r>
              <w:rPr>
                <w:rFonts w:hint="eastAsia" w:ascii="宋体" w:hAnsi="宋体" w:cs="宋体"/>
                <w:sz w:val="24"/>
              </w:rPr>
              <w:t>8.准确度：±0.0003g/cm³；</w:t>
            </w:r>
          </w:p>
          <w:p>
            <w:pPr>
              <w:widowControl/>
              <w:spacing w:line="360" w:lineRule="auto"/>
              <w:jc w:val="left"/>
              <w:textAlignment w:val="center"/>
              <w:rPr>
                <w:rFonts w:ascii="宋体" w:hAnsi="宋体" w:cs="宋体"/>
                <w:sz w:val="24"/>
              </w:rPr>
            </w:pPr>
            <w:r>
              <w:rPr>
                <w:rFonts w:hint="eastAsia" w:ascii="宋体" w:hAnsi="宋体" w:cs="宋体"/>
                <w:sz w:val="24"/>
              </w:rPr>
              <w:t>9.进样方式：全自动（兼容手动）；</w:t>
            </w:r>
          </w:p>
          <w:p>
            <w:pPr>
              <w:widowControl/>
              <w:spacing w:line="360" w:lineRule="auto"/>
              <w:jc w:val="left"/>
              <w:textAlignment w:val="center"/>
              <w:rPr>
                <w:rFonts w:ascii="宋体" w:hAnsi="宋体" w:cs="宋体"/>
                <w:sz w:val="24"/>
              </w:rPr>
            </w:pPr>
            <w:r>
              <w:rPr>
                <w:rFonts w:hint="eastAsia" w:ascii="宋体" w:hAnsi="宋体" w:cs="宋体"/>
                <w:sz w:val="24"/>
              </w:rPr>
              <w:t>10.是否带视频：是；</w:t>
            </w:r>
          </w:p>
          <w:p>
            <w:pPr>
              <w:widowControl/>
              <w:spacing w:line="360" w:lineRule="auto"/>
              <w:jc w:val="left"/>
              <w:textAlignment w:val="center"/>
              <w:rPr>
                <w:rFonts w:ascii="宋体" w:hAnsi="宋体" w:cs="宋体"/>
                <w:sz w:val="24"/>
              </w:rPr>
            </w:pPr>
            <w:r>
              <w:rPr>
                <w:rFonts w:hint="eastAsia" w:ascii="宋体" w:hAnsi="宋体" w:cs="宋体"/>
                <w:sz w:val="24"/>
              </w:rPr>
              <w:t>11.控温方式：帕尔贴控温；控温范围：5℃－45℃；控温稳定度：±0.02℃；</w:t>
            </w:r>
          </w:p>
          <w:p>
            <w:pPr>
              <w:pStyle w:val="4"/>
              <w:spacing w:after="0" w:line="360" w:lineRule="auto"/>
              <w:rPr>
                <w:rFonts w:ascii="宋体" w:hAnsi="宋体" w:cs="宋体"/>
                <w:szCs w:val="24"/>
              </w:rPr>
            </w:pPr>
            <w:r>
              <w:rPr>
                <w:rFonts w:hint="eastAsia" w:ascii="宋体" w:hAnsi="宋体" w:cs="宋体"/>
                <w:szCs w:val="24"/>
              </w:rPr>
              <w:t>12.显示方式：至少10.4英寸FTF彩色触摸彩屏。</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8</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水产品重金属检测仪</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1.检测原理：电化学溶出伏安法；</w:t>
            </w:r>
          </w:p>
          <w:p>
            <w:pPr>
              <w:widowControl/>
              <w:spacing w:line="360" w:lineRule="auto"/>
              <w:jc w:val="left"/>
              <w:textAlignment w:val="center"/>
              <w:rPr>
                <w:rFonts w:ascii="宋体" w:hAnsi="宋体" w:cs="宋体"/>
                <w:sz w:val="24"/>
              </w:rPr>
            </w:pPr>
            <w:r>
              <w:rPr>
                <w:rFonts w:hint="eastAsia" w:ascii="宋体" w:hAnsi="宋体" w:cs="宋体"/>
                <w:sz w:val="24"/>
              </w:rPr>
              <w:t>2.电源：仪器可外接220V、50/60Hz交流电；也具有内置锂电池，无外接电源条件下独立工作时间不小于6小时，带外置电源电量指示灯，插上适配器显示电池充电状态；</w:t>
            </w:r>
          </w:p>
          <w:p>
            <w:pPr>
              <w:widowControl/>
              <w:spacing w:line="360" w:lineRule="auto"/>
              <w:jc w:val="left"/>
              <w:textAlignment w:val="center"/>
              <w:rPr>
                <w:rFonts w:ascii="宋体" w:hAnsi="宋体" w:cs="宋体"/>
                <w:sz w:val="24"/>
              </w:rPr>
            </w:pPr>
            <w:r>
              <w:rPr>
                <w:rFonts w:hint="eastAsia" w:ascii="宋体" w:hAnsi="宋体" w:cs="宋体"/>
                <w:sz w:val="24"/>
              </w:rPr>
              <w:t>3.集成化设计：采用一体式电脑控制，无需外接电脑，内置1.2GHz四核处理器、1GB内存；</w:t>
            </w:r>
          </w:p>
          <w:p>
            <w:pPr>
              <w:widowControl/>
              <w:spacing w:line="360" w:lineRule="auto"/>
              <w:jc w:val="left"/>
              <w:textAlignment w:val="center"/>
              <w:rPr>
                <w:rFonts w:ascii="宋体" w:hAnsi="宋体" w:cs="宋体"/>
                <w:sz w:val="24"/>
              </w:rPr>
            </w:pPr>
            <w:r>
              <w:rPr>
                <w:rFonts w:hint="eastAsia" w:ascii="宋体" w:hAnsi="宋体" w:cs="宋体"/>
                <w:sz w:val="24"/>
              </w:rPr>
              <w:t>4.储存：存储至少50000组检测数据；</w:t>
            </w:r>
          </w:p>
          <w:p>
            <w:pPr>
              <w:widowControl/>
              <w:spacing w:line="360" w:lineRule="auto"/>
              <w:jc w:val="left"/>
              <w:textAlignment w:val="center"/>
              <w:rPr>
                <w:rFonts w:ascii="宋体" w:hAnsi="宋体" w:cs="宋体"/>
                <w:sz w:val="24"/>
              </w:rPr>
            </w:pPr>
            <w:r>
              <w:rPr>
                <w:rFonts w:hint="eastAsia" w:ascii="宋体" w:hAnsi="宋体" w:cs="宋体"/>
                <w:sz w:val="24"/>
              </w:rPr>
              <w:t>5.屏幕：采用10.1英寸彩色触摸屏，分辨率1024×800；</w:t>
            </w:r>
          </w:p>
          <w:p>
            <w:pPr>
              <w:widowControl/>
              <w:spacing w:line="360" w:lineRule="auto"/>
              <w:jc w:val="left"/>
              <w:textAlignment w:val="center"/>
              <w:rPr>
                <w:rFonts w:ascii="宋体" w:hAnsi="宋体" w:cs="宋体"/>
                <w:sz w:val="24"/>
              </w:rPr>
            </w:pPr>
            <w:r>
              <w:rPr>
                <w:rFonts w:hint="eastAsia" w:ascii="宋体" w:hAnsi="宋体" w:cs="宋体"/>
                <w:sz w:val="24"/>
              </w:rPr>
              <w:t>6.微型电化学混匀器：检测仪配备两路自动化微型电化学混匀器；</w:t>
            </w:r>
          </w:p>
          <w:p>
            <w:pPr>
              <w:widowControl/>
              <w:spacing w:line="360" w:lineRule="auto"/>
              <w:jc w:val="left"/>
              <w:textAlignment w:val="center"/>
              <w:rPr>
                <w:rFonts w:ascii="宋体" w:hAnsi="宋体" w:cs="宋体"/>
                <w:sz w:val="24"/>
              </w:rPr>
            </w:pPr>
            <w:r>
              <w:rPr>
                <w:rFonts w:hint="eastAsia" w:ascii="宋体" w:hAnsi="宋体" w:cs="宋体"/>
                <w:sz w:val="24"/>
              </w:rPr>
              <w:t>7.接口：标准WIFI、USB接口，能实现无线上网和数据传输功能；</w:t>
            </w:r>
          </w:p>
          <w:p>
            <w:pPr>
              <w:widowControl/>
              <w:spacing w:line="360" w:lineRule="auto"/>
              <w:jc w:val="left"/>
              <w:textAlignment w:val="center"/>
              <w:rPr>
                <w:rFonts w:ascii="宋体" w:hAnsi="宋体" w:cs="宋体"/>
                <w:sz w:val="24"/>
              </w:rPr>
            </w:pPr>
            <w:r>
              <w:rPr>
                <w:rFonts w:hint="eastAsia" w:ascii="宋体" w:hAnsi="宋体" w:cs="宋体"/>
                <w:sz w:val="24"/>
              </w:rPr>
              <w:t>8.内置热敏打印机，可现场快速打印机检测结果；</w:t>
            </w:r>
          </w:p>
          <w:p>
            <w:pPr>
              <w:widowControl/>
              <w:spacing w:line="360" w:lineRule="auto"/>
              <w:jc w:val="left"/>
              <w:textAlignment w:val="center"/>
              <w:rPr>
                <w:rFonts w:ascii="宋体" w:hAnsi="宋体" w:cs="宋体"/>
                <w:sz w:val="24"/>
              </w:rPr>
            </w:pPr>
            <w:r>
              <w:rPr>
                <w:rFonts w:hint="eastAsia" w:ascii="宋体" w:hAnsi="宋体" w:cs="宋体"/>
                <w:sz w:val="24"/>
              </w:rPr>
              <w:t>9.操作系统：仪器采用安卓操作系统，全中文操作界面，仪器应内置多种样本数据库，检测过程无需加标，可检测多种样品中的重金属含量。系统软件需包含样品检测、数据查询、帮助、系统设置功能，系统软件可与监管单位的信息网络平台的对接；</w:t>
            </w:r>
          </w:p>
          <w:p>
            <w:pPr>
              <w:widowControl/>
              <w:spacing w:line="360" w:lineRule="auto"/>
              <w:jc w:val="left"/>
              <w:textAlignment w:val="center"/>
              <w:rPr>
                <w:rFonts w:ascii="宋体" w:hAnsi="宋体" w:cs="宋体"/>
                <w:sz w:val="24"/>
              </w:rPr>
            </w:pPr>
            <w:r>
              <w:rPr>
                <w:rFonts w:hint="eastAsia" w:ascii="宋体" w:hAnsi="宋体" w:cs="宋体"/>
                <w:sz w:val="24"/>
              </w:rPr>
              <w:t>10.样品检测：全中文自动辨识软件，检测项目类别清晰，软件操作简单，检测数据能够根据相关检测项目的最新国家限量标准，可自动判断结果；</w:t>
            </w:r>
          </w:p>
          <w:p>
            <w:pPr>
              <w:widowControl/>
              <w:spacing w:line="360" w:lineRule="auto"/>
              <w:jc w:val="left"/>
              <w:textAlignment w:val="center"/>
              <w:rPr>
                <w:rFonts w:ascii="宋体" w:hAnsi="宋体" w:cs="宋体"/>
                <w:sz w:val="24"/>
              </w:rPr>
            </w:pPr>
            <w:r>
              <w:rPr>
                <w:rFonts w:hint="eastAsia" w:ascii="宋体" w:hAnsi="宋体" w:cs="宋体"/>
                <w:sz w:val="24"/>
              </w:rPr>
              <w:t>11.数据查询：检测数据自动辨识、检测结果上传、检测数据查询、备份，可输出pdf和xls格式报告；</w:t>
            </w:r>
          </w:p>
          <w:p>
            <w:pPr>
              <w:widowControl/>
              <w:spacing w:line="360" w:lineRule="auto"/>
              <w:jc w:val="left"/>
              <w:textAlignment w:val="center"/>
              <w:rPr>
                <w:rFonts w:ascii="宋体" w:hAnsi="宋体" w:cs="宋体"/>
                <w:sz w:val="24"/>
              </w:rPr>
            </w:pPr>
            <w:r>
              <w:rPr>
                <w:rFonts w:hint="eastAsia" w:ascii="宋体" w:hAnsi="宋体" w:cs="宋体"/>
                <w:sz w:val="24"/>
              </w:rPr>
              <w:t>12.系统设置：能自动诊断系统故障，管理使用者权限（依据角色进行权限分配，实现采购人的权限分级管理，以保证数据安全和管理便利），设置上传数据平台信息，可联网免费远程升级，根据采购人需求增加检测项目；</w:t>
            </w:r>
          </w:p>
          <w:p>
            <w:pPr>
              <w:widowControl/>
              <w:spacing w:line="360" w:lineRule="auto"/>
              <w:jc w:val="left"/>
              <w:textAlignment w:val="center"/>
              <w:rPr>
                <w:rFonts w:ascii="宋体" w:hAnsi="宋体" w:cs="宋体"/>
                <w:sz w:val="24"/>
              </w:rPr>
            </w:pPr>
            <w:r>
              <w:rPr>
                <w:rFonts w:hint="eastAsia" w:ascii="宋体" w:hAnsi="宋体" w:cs="宋体"/>
                <w:sz w:val="24"/>
              </w:rPr>
              <w:t>13.仪器可同时检测多种重金属元素，检测时间5分钟；单种重金属检测时间最低可低至30秒；</w:t>
            </w:r>
          </w:p>
          <w:p>
            <w:pPr>
              <w:widowControl/>
              <w:spacing w:line="360" w:lineRule="auto"/>
              <w:jc w:val="left"/>
              <w:textAlignment w:val="center"/>
              <w:rPr>
                <w:rFonts w:ascii="宋体" w:hAnsi="宋体" w:cs="宋体"/>
                <w:sz w:val="24"/>
              </w:rPr>
            </w:pPr>
            <w:r>
              <w:rPr>
                <w:rFonts w:hint="eastAsia" w:ascii="宋体" w:hAnsi="宋体" w:cs="宋体"/>
                <w:sz w:val="24"/>
              </w:rPr>
              <w:t>14.前处理过程无需严苛条件，简单可控，从称量到报告结果用时小于20分钟；</w:t>
            </w:r>
          </w:p>
          <w:p>
            <w:pPr>
              <w:widowControl/>
              <w:spacing w:line="360" w:lineRule="auto"/>
              <w:jc w:val="left"/>
              <w:textAlignment w:val="center"/>
              <w:rPr>
                <w:rFonts w:ascii="宋体" w:hAnsi="宋体" w:cs="宋体"/>
                <w:sz w:val="24"/>
              </w:rPr>
            </w:pPr>
            <w:r>
              <w:rPr>
                <w:rFonts w:hint="eastAsia" w:ascii="宋体" w:hAnsi="宋体" w:cs="宋体"/>
                <w:sz w:val="24"/>
              </w:rPr>
              <w:t>15.电位示值误差≤±0.004V、电流示值误差≤±0.03μA、峰电位重复性≤2%。</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9</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气流烘干器</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1.风管长度（mm）：162/188；</w:t>
            </w:r>
          </w:p>
          <w:p>
            <w:pPr>
              <w:widowControl/>
              <w:spacing w:line="360" w:lineRule="auto"/>
              <w:jc w:val="left"/>
              <w:textAlignment w:val="center"/>
              <w:rPr>
                <w:rFonts w:ascii="宋体" w:hAnsi="宋体" w:cs="宋体"/>
                <w:sz w:val="24"/>
              </w:rPr>
            </w:pPr>
            <w:r>
              <w:rPr>
                <w:rFonts w:hint="eastAsia" w:ascii="宋体" w:hAnsi="宋体" w:cs="宋体"/>
                <w:sz w:val="24"/>
              </w:rPr>
              <w:t>2.风管数量（n）：30；</w:t>
            </w:r>
          </w:p>
          <w:p>
            <w:pPr>
              <w:widowControl/>
              <w:spacing w:line="360" w:lineRule="auto"/>
              <w:jc w:val="left"/>
              <w:textAlignment w:val="center"/>
              <w:rPr>
                <w:rFonts w:ascii="宋体" w:hAnsi="宋体" w:cs="宋体"/>
                <w:sz w:val="24"/>
              </w:rPr>
            </w:pPr>
            <w:r>
              <w:rPr>
                <w:rFonts w:hint="eastAsia" w:ascii="宋体" w:hAnsi="宋体" w:cs="宋体"/>
                <w:sz w:val="24"/>
              </w:rPr>
              <w:t>3.使用温度范围（℃）：40～120；</w:t>
            </w:r>
          </w:p>
          <w:p>
            <w:pPr>
              <w:widowControl/>
              <w:spacing w:line="360" w:lineRule="auto"/>
              <w:jc w:val="left"/>
              <w:textAlignment w:val="center"/>
              <w:rPr>
                <w:rFonts w:ascii="宋体" w:hAnsi="宋体" w:cs="宋体"/>
                <w:sz w:val="24"/>
              </w:rPr>
            </w:pPr>
            <w:r>
              <w:rPr>
                <w:rFonts w:hint="eastAsia" w:ascii="宋体" w:hAnsi="宋体" w:cs="宋体"/>
                <w:sz w:val="24"/>
              </w:rPr>
              <w:t>4.温度稳定性（℃）：±5。</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10</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PCR仪</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1.提篮式模块设计，无需借助工具，数秒内轻松更换模块，实现一台主机满足多种PCR应用需求；</w:t>
            </w:r>
          </w:p>
          <w:p>
            <w:pPr>
              <w:widowControl/>
              <w:spacing w:line="360" w:lineRule="auto"/>
              <w:jc w:val="left"/>
              <w:textAlignment w:val="center"/>
              <w:rPr>
                <w:rFonts w:ascii="宋体" w:hAnsi="宋体" w:cs="宋体"/>
                <w:sz w:val="24"/>
              </w:rPr>
            </w:pPr>
            <w:r>
              <w:rPr>
                <w:rFonts w:hint="eastAsia" w:ascii="宋体" w:hAnsi="宋体" w:cs="宋体"/>
                <w:sz w:val="24"/>
              </w:rPr>
              <w:t>2. 96×0.2ml模块、54×0.5ml、96×0.2ml+77×0.5ml、384well四种独立模块可选；</w:t>
            </w:r>
          </w:p>
          <w:p>
            <w:pPr>
              <w:widowControl/>
              <w:spacing w:line="360" w:lineRule="auto"/>
              <w:jc w:val="left"/>
              <w:textAlignment w:val="center"/>
              <w:rPr>
                <w:rFonts w:ascii="宋体" w:hAnsi="宋体" w:cs="宋体"/>
                <w:sz w:val="24"/>
              </w:rPr>
            </w:pPr>
            <w:r>
              <w:rPr>
                <w:rFonts w:hint="eastAsia" w:ascii="宋体" w:hAnsi="宋体" w:cs="宋体"/>
                <w:sz w:val="24"/>
              </w:rPr>
              <w:t>*3.可选择镀金/镀银模块；</w:t>
            </w:r>
          </w:p>
          <w:p>
            <w:pPr>
              <w:widowControl/>
              <w:spacing w:line="360" w:lineRule="auto"/>
              <w:jc w:val="left"/>
              <w:textAlignment w:val="center"/>
              <w:rPr>
                <w:rFonts w:ascii="宋体" w:hAnsi="宋体" w:cs="宋体"/>
                <w:sz w:val="24"/>
              </w:rPr>
            </w:pPr>
            <w:r>
              <w:rPr>
                <w:rFonts w:hint="eastAsia" w:ascii="宋体" w:hAnsi="宋体" w:cs="宋体"/>
                <w:sz w:val="24"/>
              </w:rPr>
              <w:t>4.全中文操作；</w:t>
            </w:r>
          </w:p>
          <w:p>
            <w:pPr>
              <w:widowControl/>
              <w:spacing w:line="360" w:lineRule="auto"/>
              <w:jc w:val="left"/>
              <w:textAlignment w:val="center"/>
              <w:rPr>
                <w:rFonts w:ascii="宋体" w:hAnsi="宋体" w:cs="宋体"/>
                <w:sz w:val="24"/>
              </w:rPr>
            </w:pPr>
            <w:r>
              <w:rPr>
                <w:rFonts w:hint="eastAsia" w:ascii="宋体" w:hAnsi="宋体" w:cs="宋体"/>
                <w:sz w:val="24"/>
              </w:rPr>
              <w:t>5.可实现智能化操作，具备多达108项故障自诊断功能，具备智能故障判断能力；</w:t>
            </w:r>
          </w:p>
          <w:p>
            <w:pPr>
              <w:pStyle w:val="4"/>
              <w:spacing w:after="0" w:line="360" w:lineRule="auto"/>
              <w:rPr>
                <w:rFonts w:ascii="宋体" w:hAnsi="宋体" w:cs="宋体"/>
                <w:szCs w:val="24"/>
              </w:rPr>
            </w:pPr>
            <w:r>
              <w:rPr>
                <w:rFonts w:hint="eastAsia" w:ascii="宋体" w:hAnsi="宋体" w:cs="宋体"/>
                <w:szCs w:val="24"/>
              </w:rPr>
              <w:t>6.采用7英寸彩色触屏操作系统，具有触屏校准功能，保证触屏系统操作的精确性；</w:t>
            </w:r>
          </w:p>
          <w:p>
            <w:pPr>
              <w:widowControl/>
              <w:spacing w:line="360" w:lineRule="auto"/>
              <w:jc w:val="left"/>
              <w:textAlignment w:val="center"/>
              <w:rPr>
                <w:rFonts w:ascii="宋体" w:hAnsi="宋体" w:cs="宋体"/>
                <w:sz w:val="24"/>
              </w:rPr>
            </w:pPr>
            <w:r>
              <w:rPr>
                <w:rFonts w:hint="eastAsia" w:ascii="宋体" w:hAnsi="宋体" w:cs="宋体"/>
                <w:sz w:val="24"/>
              </w:rPr>
              <w:t>7.采用半导体制冷技术；</w:t>
            </w:r>
          </w:p>
          <w:p>
            <w:pPr>
              <w:widowControl/>
              <w:spacing w:line="360" w:lineRule="auto"/>
              <w:jc w:val="left"/>
              <w:textAlignment w:val="center"/>
              <w:rPr>
                <w:rFonts w:ascii="宋体" w:hAnsi="宋体" w:cs="宋体"/>
                <w:sz w:val="24"/>
              </w:rPr>
            </w:pPr>
            <w:r>
              <w:rPr>
                <w:rFonts w:hint="eastAsia" w:ascii="宋体" w:hAnsi="宋体" w:cs="宋体"/>
                <w:sz w:val="24"/>
              </w:rPr>
              <w:t>8.温度控制范围为0-100℃；</w:t>
            </w:r>
          </w:p>
          <w:p>
            <w:pPr>
              <w:widowControl/>
              <w:spacing w:line="360" w:lineRule="auto"/>
              <w:jc w:val="left"/>
              <w:textAlignment w:val="center"/>
              <w:rPr>
                <w:rFonts w:ascii="宋体" w:hAnsi="宋体" w:cs="宋体"/>
                <w:sz w:val="24"/>
              </w:rPr>
            </w:pPr>
            <w:r>
              <w:rPr>
                <w:rFonts w:hint="eastAsia" w:ascii="宋体" w:hAnsi="宋体" w:cs="宋体"/>
                <w:sz w:val="24"/>
              </w:rPr>
              <w:t>9.具有温度梯度功能，梯度范围为30-99℃，梯度温度宽度为1-30℃；</w:t>
            </w:r>
          </w:p>
          <w:p>
            <w:pPr>
              <w:widowControl/>
              <w:spacing w:line="360" w:lineRule="auto"/>
              <w:jc w:val="left"/>
              <w:textAlignment w:val="center"/>
              <w:rPr>
                <w:rFonts w:ascii="宋体" w:hAnsi="宋体" w:cs="宋体"/>
                <w:sz w:val="24"/>
              </w:rPr>
            </w:pPr>
            <w:r>
              <w:rPr>
                <w:rFonts w:hint="eastAsia" w:ascii="宋体" w:hAnsi="宋体" w:cs="宋体"/>
                <w:sz w:val="24"/>
              </w:rPr>
              <w:t>10.升降温速率高达5℃/s，有效的节省程序时间，提高机器的有效使用时间；</w:t>
            </w:r>
          </w:p>
          <w:p>
            <w:pPr>
              <w:widowControl/>
              <w:spacing w:line="360" w:lineRule="auto"/>
              <w:jc w:val="left"/>
              <w:textAlignment w:val="center"/>
              <w:rPr>
                <w:rFonts w:ascii="宋体" w:hAnsi="宋体" w:cs="宋体"/>
                <w:sz w:val="24"/>
              </w:rPr>
            </w:pPr>
            <w:r>
              <w:rPr>
                <w:rFonts w:hint="eastAsia" w:ascii="宋体" w:hAnsi="宋体" w:cs="宋体"/>
                <w:sz w:val="24"/>
              </w:rPr>
              <w:t>11.温度均一性 ≤0.2℃（@45℃-75℃时）；</w:t>
            </w:r>
          </w:p>
          <w:p>
            <w:pPr>
              <w:widowControl/>
              <w:spacing w:line="360" w:lineRule="auto"/>
              <w:jc w:val="left"/>
              <w:textAlignment w:val="center"/>
              <w:rPr>
                <w:rFonts w:ascii="宋体" w:hAnsi="宋体" w:cs="宋体"/>
                <w:sz w:val="24"/>
              </w:rPr>
            </w:pPr>
            <w:r>
              <w:rPr>
                <w:rFonts w:hint="eastAsia" w:ascii="宋体" w:hAnsi="宋体" w:cs="宋体"/>
                <w:sz w:val="24"/>
              </w:rPr>
              <w:t>12.采用无极热盖压力调节保证热盖与试管充分接触；</w:t>
            </w:r>
          </w:p>
          <w:p>
            <w:pPr>
              <w:widowControl/>
              <w:spacing w:line="360" w:lineRule="auto"/>
              <w:jc w:val="left"/>
              <w:textAlignment w:val="center"/>
              <w:rPr>
                <w:rFonts w:ascii="宋体" w:hAnsi="宋体" w:cs="宋体"/>
                <w:sz w:val="24"/>
              </w:rPr>
            </w:pPr>
            <w:r>
              <w:rPr>
                <w:rFonts w:hint="eastAsia" w:ascii="宋体" w:hAnsi="宋体" w:cs="宋体"/>
                <w:sz w:val="24"/>
              </w:rPr>
              <w:t>13.主机配程序存储量≥2000；</w:t>
            </w:r>
          </w:p>
          <w:p>
            <w:pPr>
              <w:widowControl/>
              <w:spacing w:line="360" w:lineRule="auto"/>
              <w:jc w:val="left"/>
              <w:textAlignment w:val="center"/>
              <w:rPr>
                <w:rFonts w:ascii="宋体" w:hAnsi="宋体" w:cs="宋体"/>
                <w:sz w:val="24"/>
              </w:rPr>
            </w:pPr>
            <w:r>
              <w:rPr>
                <w:rFonts w:hint="eastAsia" w:ascii="宋体" w:hAnsi="宋体" w:cs="宋体"/>
                <w:sz w:val="24"/>
              </w:rPr>
              <w:t>14.最大循环数达到999；</w:t>
            </w:r>
          </w:p>
          <w:p>
            <w:pPr>
              <w:widowControl/>
              <w:spacing w:line="360" w:lineRule="auto"/>
              <w:jc w:val="left"/>
              <w:textAlignment w:val="center"/>
              <w:rPr>
                <w:rFonts w:ascii="宋体" w:hAnsi="宋体" w:cs="宋体"/>
                <w:sz w:val="24"/>
              </w:rPr>
            </w:pPr>
            <w:r>
              <w:rPr>
                <w:rFonts w:hint="eastAsia" w:ascii="宋体" w:hAnsi="宋体" w:cs="宋体"/>
                <w:sz w:val="24"/>
              </w:rPr>
              <w:t>15.处理器采用ARM9微处理器；</w:t>
            </w:r>
          </w:p>
          <w:p>
            <w:pPr>
              <w:widowControl/>
              <w:spacing w:line="360" w:lineRule="auto"/>
              <w:jc w:val="left"/>
              <w:textAlignment w:val="center"/>
              <w:rPr>
                <w:rFonts w:ascii="宋体" w:hAnsi="宋体" w:cs="宋体"/>
                <w:sz w:val="24"/>
              </w:rPr>
            </w:pPr>
            <w:r>
              <w:rPr>
                <w:rFonts w:hint="eastAsia" w:ascii="宋体" w:hAnsi="宋体" w:cs="宋体"/>
                <w:sz w:val="24"/>
              </w:rPr>
              <w:t>16.具备断电保护功能；</w:t>
            </w:r>
          </w:p>
          <w:p>
            <w:pPr>
              <w:widowControl/>
              <w:spacing w:line="360" w:lineRule="auto"/>
              <w:jc w:val="left"/>
              <w:textAlignment w:val="center"/>
              <w:rPr>
                <w:rFonts w:ascii="宋体" w:hAnsi="宋体" w:cs="宋体"/>
                <w:sz w:val="24"/>
              </w:rPr>
            </w:pPr>
            <w:r>
              <w:rPr>
                <w:rFonts w:hint="eastAsia" w:ascii="宋体" w:hAnsi="宋体" w:cs="宋体"/>
                <w:sz w:val="24"/>
              </w:rPr>
              <w:t>17.具有热盖升降控制机构，可任意角度定位热盖系统，操作舒适方便；</w:t>
            </w:r>
          </w:p>
          <w:p>
            <w:pPr>
              <w:widowControl/>
              <w:spacing w:line="360" w:lineRule="auto"/>
              <w:jc w:val="left"/>
              <w:textAlignment w:val="center"/>
              <w:rPr>
                <w:rFonts w:ascii="宋体" w:hAnsi="宋体" w:cs="宋体"/>
                <w:sz w:val="24"/>
              </w:rPr>
            </w:pPr>
            <w:r>
              <w:rPr>
                <w:rFonts w:hint="eastAsia" w:ascii="宋体" w:hAnsi="宋体" w:cs="宋体"/>
                <w:sz w:val="24"/>
              </w:rPr>
              <w:t>18.具有不同用户权限密码功能。</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11</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大小鼠无创血压仪</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1.系统测量采用光电容积脉搏法，通过加压后压力与脉波的对应关系间接无创伤的得到测量鼠的血压；</w:t>
            </w:r>
          </w:p>
          <w:p>
            <w:pPr>
              <w:widowControl/>
              <w:spacing w:line="360" w:lineRule="auto"/>
              <w:jc w:val="left"/>
              <w:textAlignment w:val="center"/>
              <w:rPr>
                <w:rFonts w:ascii="宋体" w:hAnsi="宋体" w:cs="宋体"/>
                <w:sz w:val="24"/>
              </w:rPr>
            </w:pPr>
            <w:r>
              <w:rPr>
                <w:rFonts w:hint="eastAsia" w:ascii="宋体" w:hAnsi="宋体" w:cs="宋体"/>
                <w:sz w:val="24"/>
              </w:rPr>
              <w:t>2.测量参数心率HR、收缩压SBP、舒张压DBP以及平均压MBP；</w:t>
            </w:r>
          </w:p>
          <w:p>
            <w:pPr>
              <w:widowControl/>
              <w:spacing w:line="360" w:lineRule="auto"/>
              <w:jc w:val="left"/>
              <w:textAlignment w:val="center"/>
              <w:rPr>
                <w:rFonts w:ascii="宋体" w:hAnsi="宋体" w:cs="宋体"/>
                <w:sz w:val="24"/>
              </w:rPr>
            </w:pPr>
            <w:r>
              <w:rPr>
                <w:rFonts w:hint="eastAsia" w:ascii="宋体" w:hAnsi="宋体" w:cs="宋体"/>
                <w:sz w:val="24"/>
              </w:rPr>
              <w:t>3.脉波范围0-1000BPM，血压测定范围：40-350mmHg；</w:t>
            </w:r>
          </w:p>
          <w:p>
            <w:pPr>
              <w:widowControl/>
              <w:spacing w:line="360" w:lineRule="auto"/>
              <w:jc w:val="left"/>
              <w:textAlignment w:val="center"/>
              <w:rPr>
                <w:rFonts w:ascii="宋体" w:hAnsi="宋体" w:cs="宋体"/>
                <w:sz w:val="24"/>
              </w:rPr>
            </w:pPr>
            <w:r>
              <w:rPr>
                <w:rFonts w:hint="eastAsia" w:ascii="宋体" w:hAnsi="宋体" w:cs="宋体"/>
                <w:sz w:val="24"/>
              </w:rPr>
              <w:t>4.测量对象：大鼠与小鼠，包括新生鼠老龄鼠（10-1800g）涵盖各品系的及各种肥胖等模型；</w:t>
            </w:r>
          </w:p>
          <w:p>
            <w:pPr>
              <w:widowControl/>
              <w:spacing w:line="360" w:lineRule="auto"/>
              <w:jc w:val="left"/>
              <w:textAlignment w:val="center"/>
              <w:rPr>
                <w:rFonts w:ascii="宋体" w:hAnsi="宋体" w:cs="宋体"/>
                <w:sz w:val="24"/>
              </w:rPr>
            </w:pPr>
            <w:r>
              <w:rPr>
                <w:rFonts w:hint="eastAsia" w:ascii="宋体" w:hAnsi="宋体" w:cs="宋体"/>
                <w:sz w:val="24"/>
              </w:rPr>
              <w:t>5.配备</w:t>
            </w:r>
            <w:r>
              <w:rPr>
                <w:rFonts w:ascii="宋体" w:hAnsi="宋体" w:cs="宋体"/>
                <w:sz w:val="24"/>
              </w:rPr>
              <w:t>的</w:t>
            </w:r>
            <w:r>
              <w:rPr>
                <w:rFonts w:hint="eastAsia" w:ascii="宋体" w:hAnsi="宋体" w:cs="宋体"/>
                <w:sz w:val="24"/>
              </w:rPr>
              <w:t>医用动物固定装置须与鼠网有效结合，能够让测量鼠在空间内保持安静稳定的状态；</w:t>
            </w:r>
          </w:p>
          <w:p>
            <w:pPr>
              <w:widowControl/>
              <w:spacing w:line="360" w:lineRule="auto"/>
              <w:jc w:val="left"/>
              <w:textAlignment w:val="center"/>
              <w:rPr>
                <w:rFonts w:ascii="宋体" w:hAnsi="宋体" w:cs="宋体"/>
                <w:sz w:val="24"/>
              </w:rPr>
            </w:pPr>
            <w:r>
              <w:rPr>
                <w:rFonts w:hint="eastAsia" w:ascii="宋体" w:hAnsi="宋体" w:cs="宋体"/>
                <w:sz w:val="24"/>
              </w:rPr>
              <w:t>6.配有USB接口，可以连接电脑操控测量，数据也可以直接存到PC中，与数据管理系统无缝结合；</w:t>
            </w:r>
          </w:p>
          <w:p>
            <w:pPr>
              <w:pStyle w:val="4"/>
              <w:spacing w:after="0" w:line="360" w:lineRule="auto"/>
              <w:rPr>
                <w:rFonts w:ascii="宋体" w:hAnsi="宋体" w:cs="宋体"/>
                <w:szCs w:val="24"/>
              </w:rPr>
            </w:pPr>
            <w:r>
              <w:rPr>
                <w:rFonts w:ascii="宋体" w:hAnsi="宋体" w:cs="宋体"/>
                <w:szCs w:val="24"/>
              </w:rPr>
              <w:t>7</w:t>
            </w:r>
            <w:r>
              <w:rPr>
                <w:rFonts w:hint="eastAsia" w:ascii="宋体" w:hAnsi="宋体" w:cs="宋体"/>
                <w:szCs w:val="24"/>
              </w:rPr>
              <w:t>.主机自带温度设定功能模块，温度范围：30-40度，温度显示精度：±0.1°C；</w:t>
            </w:r>
          </w:p>
          <w:p>
            <w:pPr>
              <w:widowControl/>
              <w:spacing w:line="360" w:lineRule="auto"/>
              <w:jc w:val="left"/>
              <w:textAlignment w:val="center"/>
              <w:rPr>
                <w:rFonts w:hint="eastAsia" w:ascii="宋体" w:hAnsi="宋体" w:cs="宋体"/>
                <w:kern w:val="0"/>
                <w:sz w:val="24"/>
              </w:rPr>
            </w:pPr>
            <w:r>
              <w:rPr>
                <w:rFonts w:hint="eastAsia" w:ascii="宋体" w:hAnsi="宋体" w:cs="宋体"/>
                <w:kern w:val="0"/>
                <w:sz w:val="24"/>
              </w:rPr>
              <w:t>8.具有保温多通道选择，可根据需要设置1-6通道。测量3-7次，大鼠不超过15分钟、小鼠不超过5分钟；</w:t>
            </w:r>
          </w:p>
          <w:p>
            <w:pPr>
              <w:widowControl/>
              <w:spacing w:line="360" w:lineRule="auto"/>
              <w:jc w:val="left"/>
              <w:textAlignment w:val="center"/>
              <w:rPr>
                <w:rFonts w:ascii="宋体" w:hAnsi="宋体" w:cs="宋体"/>
                <w:sz w:val="24"/>
              </w:rPr>
            </w:pPr>
            <w:r>
              <w:rPr>
                <w:rFonts w:ascii="宋体" w:hAnsi="宋体" w:cs="宋体"/>
                <w:sz w:val="24"/>
              </w:rPr>
              <w:t>9</w:t>
            </w:r>
            <w:r>
              <w:rPr>
                <w:rFonts w:hint="eastAsia" w:ascii="宋体" w:hAnsi="宋体" w:cs="宋体"/>
                <w:sz w:val="24"/>
              </w:rPr>
              <w:t>.主机的智能化设计，可自动通过脉波判断老鼠是否处于稳定状态，并自动开始测量。结果自行统计输出。可判断传感器是否有鼠尾插入，避免损坏橡胶膜；</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0</w:t>
            </w:r>
            <w:r>
              <w:rPr>
                <w:rFonts w:hint="eastAsia" w:ascii="宋体" w:hAnsi="宋体" w:cs="宋体"/>
                <w:sz w:val="24"/>
              </w:rPr>
              <w:t>.系统软件的再编辑与统计功能。数据处理方式多样：可导入表格并计算平均值，可打印图文数据报告；</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1</w:t>
            </w:r>
            <w:r>
              <w:rPr>
                <w:rFonts w:hint="eastAsia" w:ascii="宋体" w:hAnsi="宋体" w:cs="宋体"/>
                <w:sz w:val="24"/>
              </w:rPr>
              <w:t>.系统软件可以实现定时测量，自定时间表。适用于术中的血压监测；</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2</w:t>
            </w:r>
            <w:r>
              <w:rPr>
                <w:rFonts w:hint="eastAsia" w:ascii="宋体" w:hAnsi="宋体" w:cs="宋体"/>
                <w:sz w:val="24"/>
              </w:rPr>
              <w:t>.对休克状态的动物进行无创血压检测；</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3</w:t>
            </w:r>
            <w:r>
              <w:rPr>
                <w:rFonts w:hint="eastAsia" w:ascii="宋体" w:hAnsi="宋体" w:cs="宋体"/>
                <w:sz w:val="24"/>
              </w:rPr>
              <w:t>.动物无创血压测试智能环境模拟舱，可直接精确控制实验箱内的氧气浓度和二氧化碳浓度温度湿度，按照设定气体浓度自动配比气体，维持恒定的氧气浓度环境。无需在箱体外混合比例气体，确保实验氧/CO</w:t>
            </w:r>
            <w:r>
              <w:rPr>
                <w:rFonts w:hint="eastAsia" w:ascii="宋体" w:hAnsi="宋体" w:cs="宋体"/>
                <w:sz w:val="24"/>
                <w:vertAlign w:val="subscript"/>
              </w:rPr>
              <w:t>2</w:t>
            </w:r>
            <w:r>
              <w:rPr>
                <w:rFonts w:hint="eastAsia" w:ascii="宋体" w:hAnsi="宋体" w:cs="宋体"/>
                <w:sz w:val="24"/>
              </w:rPr>
              <w:t>浓度的准确。</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12</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显示系统</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1.智能交互平板（1台）：整体采用包边设计，表面钢化玻璃需在合金边框内，四角圆弧；</w:t>
            </w:r>
          </w:p>
          <w:p>
            <w:pPr>
              <w:widowControl/>
              <w:spacing w:line="360" w:lineRule="auto"/>
              <w:jc w:val="left"/>
              <w:textAlignment w:val="center"/>
              <w:rPr>
                <w:rFonts w:ascii="宋体" w:hAnsi="宋体" w:cs="宋体"/>
                <w:sz w:val="24"/>
              </w:rPr>
            </w:pPr>
            <w:r>
              <w:rPr>
                <w:rFonts w:hint="eastAsia" w:ascii="宋体" w:hAnsi="宋体" w:cs="宋体"/>
                <w:sz w:val="24"/>
              </w:rPr>
              <w:t>2.有两个笔槽，可分别设计在底部两端，能支持触控笔吸附；有前置挡板设计，能保护前置接口及接入的设备；</w:t>
            </w:r>
          </w:p>
          <w:p>
            <w:pPr>
              <w:widowControl/>
              <w:spacing w:line="360" w:lineRule="auto"/>
              <w:jc w:val="left"/>
              <w:textAlignment w:val="center"/>
              <w:rPr>
                <w:rFonts w:ascii="宋体" w:hAnsi="宋体" w:cs="宋体"/>
                <w:sz w:val="24"/>
              </w:rPr>
            </w:pPr>
            <w:r>
              <w:rPr>
                <w:rFonts w:hint="eastAsia" w:ascii="宋体" w:hAnsi="宋体" w:cs="宋体"/>
                <w:sz w:val="24"/>
              </w:rPr>
              <w:t>3.屏幕尺寸≥86英寸，分辨率≥3840×2160，表面采用耐磨、防眩光、防划伤的钢化玻璃；</w:t>
            </w:r>
          </w:p>
          <w:p>
            <w:pPr>
              <w:widowControl/>
              <w:spacing w:line="360" w:lineRule="auto"/>
              <w:jc w:val="left"/>
              <w:textAlignment w:val="center"/>
              <w:rPr>
                <w:rFonts w:ascii="宋体" w:hAnsi="宋体" w:cs="宋体"/>
                <w:sz w:val="24"/>
              </w:rPr>
            </w:pPr>
            <w:r>
              <w:rPr>
                <w:rFonts w:hint="eastAsia" w:ascii="宋体" w:hAnsi="宋体" w:cs="宋体"/>
                <w:sz w:val="24"/>
              </w:rPr>
              <w:t>4.内置喇叭，采用防尘设计，功率不低于2x15W；</w:t>
            </w:r>
          </w:p>
          <w:p>
            <w:pPr>
              <w:widowControl/>
              <w:spacing w:line="360" w:lineRule="auto"/>
              <w:jc w:val="left"/>
              <w:textAlignment w:val="center"/>
              <w:rPr>
                <w:rFonts w:ascii="宋体" w:hAnsi="宋体" w:cs="宋体"/>
                <w:sz w:val="24"/>
              </w:rPr>
            </w:pPr>
            <w:r>
              <w:rPr>
                <w:rFonts w:hint="eastAsia" w:ascii="宋体" w:hAnsi="宋体" w:cs="宋体"/>
                <w:sz w:val="24"/>
              </w:rPr>
              <w:t>5.具有不少于8个前置物理按键，至少包含电源键、菜单、主页、信号源、音量、OPS，按键具备明显标识；支持电源按键三合一功能，可选择关闭产品、内置电脑、节能等，具有供电保护功能；</w:t>
            </w:r>
          </w:p>
          <w:p>
            <w:pPr>
              <w:widowControl/>
              <w:spacing w:line="360" w:lineRule="auto"/>
              <w:jc w:val="left"/>
              <w:textAlignment w:val="center"/>
              <w:rPr>
                <w:rFonts w:ascii="宋体" w:hAnsi="宋体" w:cs="宋体"/>
                <w:sz w:val="24"/>
              </w:rPr>
            </w:pPr>
            <w:r>
              <w:rPr>
                <w:rFonts w:hint="eastAsia" w:ascii="宋体" w:hAnsi="宋体" w:cs="宋体"/>
                <w:sz w:val="24"/>
              </w:rPr>
              <w:t>6.采用红外多点触控技术，可支持手指轻触式多点（不少于20点触控）互动体验，触摸免驱动，即插即用，支持主流多种操作系统；</w:t>
            </w:r>
          </w:p>
          <w:p>
            <w:pPr>
              <w:widowControl/>
              <w:spacing w:line="360" w:lineRule="auto"/>
              <w:jc w:val="left"/>
              <w:textAlignment w:val="center"/>
              <w:rPr>
                <w:rFonts w:ascii="宋体" w:hAnsi="宋体" w:cs="宋体"/>
                <w:sz w:val="24"/>
              </w:rPr>
            </w:pPr>
            <w:r>
              <w:rPr>
                <w:rFonts w:hint="eastAsia" w:ascii="宋体" w:hAnsi="宋体" w:cs="宋体"/>
                <w:sz w:val="24"/>
              </w:rPr>
              <w:t>7.具有触摸防遮挡功能。触摸屏具有防遮挡功能，触摸接收器在单点或单边遮挡后仍能正常触控书写和操作；触控连续响应无间断，有效识别≤2毫米，触控精准度32768×32768；</w:t>
            </w:r>
          </w:p>
          <w:p>
            <w:pPr>
              <w:widowControl/>
              <w:spacing w:line="360" w:lineRule="auto"/>
              <w:jc w:val="left"/>
              <w:textAlignment w:val="center"/>
              <w:rPr>
                <w:rFonts w:ascii="宋体" w:hAnsi="宋体" w:cs="宋体"/>
                <w:sz w:val="24"/>
              </w:rPr>
            </w:pPr>
            <w:r>
              <w:rPr>
                <w:rFonts w:hint="eastAsia" w:ascii="宋体" w:hAnsi="宋体" w:cs="宋体"/>
                <w:sz w:val="24"/>
              </w:rPr>
              <w:t>8.内置无线网络模块，采用全向信号接发设计，支持无线网络连接；</w:t>
            </w:r>
          </w:p>
          <w:p>
            <w:pPr>
              <w:widowControl/>
              <w:spacing w:line="360" w:lineRule="auto"/>
              <w:jc w:val="left"/>
              <w:textAlignment w:val="center"/>
              <w:rPr>
                <w:rFonts w:ascii="宋体" w:hAnsi="宋体" w:cs="宋体"/>
                <w:sz w:val="24"/>
              </w:rPr>
            </w:pPr>
            <w:r>
              <w:rPr>
                <w:rFonts w:hint="eastAsia" w:ascii="宋体" w:hAnsi="宋体" w:cs="宋体"/>
                <w:sz w:val="24"/>
              </w:rPr>
              <w:t>9.具有五指熄屏功能，支持五指智能手势识别开关产品背光，操作者可在显示区域任意位置、任意信号下，通过五指按压屏幕实现对屏幕的开关，五指触控实现产品背光的关闭与开启；</w:t>
            </w:r>
          </w:p>
          <w:p>
            <w:pPr>
              <w:widowControl/>
              <w:spacing w:line="360" w:lineRule="auto"/>
              <w:jc w:val="left"/>
              <w:textAlignment w:val="center"/>
              <w:rPr>
                <w:rFonts w:ascii="宋体" w:hAnsi="宋体" w:cs="宋体"/>
                <w:sz w:val="24"/>
              </w:rPr>
            </w:pPr>
            <w:r>
              <w:rPr>
                <w:rFonts w:hint="eastAsia" w:ascii="宋体" w:hAnsi="宋体" w:cs="宋体"/>
                <w:sz w:val="24"/>
              </w:rPr>
              <w:t>10.采用智能电子产品一键式设计：同一物理按键完成Android、Windows系统的节能熄屏操作，通过按键实现节能熄屏/唤醒，并可与触摸菜单节能熄屏、遥控器熄屏、五指触控熄屏功能互通互用；在任意通道下，支持手势识别调出板擦工具擦除批注内容，支持调整板擦工具的大小；</w:t>
            </w:r>
          </w:p>
          <w:p>
            <w:pPr>
              <w:widowControl/>
              <w:spacing w:line="360" w:lineRule="auto"/>
              <w:jc w:val="left"/>
              <w:textAlignment w:val="center"/>
              <w:rPr>
                <w:rFonts w:ascii="宋体" w:hAnsi="宋体" w:cs="宋体"/>
                <w:sz w:val="24"/>
              </w:rPr>
            </w:pPr>
            <w:r>
              <w:rPr>
                <w:rFonts w:hint="eastAsia" w:ascii="宋体" w:hAnsi="宋体" w:cs="宋体"/>
                <w:sz w:val="24"/>
              </w:rPr>
              <w:t>11.处于关机通电状态，外接电脑显示信号通过传输线连接至显示系统时，系统可智能识别外接电脑设备信号输入并自动开机；当外接信号源时，可支持自动跳转到外接信号源通道；</w:t>
            </w:r>
          </w:p>
          <w:p>
            <w:pPr>
              <w:widowControl/>
              <w:spacing w:line="360" w:lineRule="auto"/>
              <w:jc w:val="left"/>
              <w:textAlignment w:val="center"/>
              <w:rPr>
                <w:rFonts w:ascii="宋体" w:hAnsi="宋体" w:cs="宋体"/>
                <w:sz w:val="24"/>
              </w:rPr>
            </w:pPr>
            <w:r>
              <w:rPr>
                <w:rFonts w:hint="eastAsia" w:ascii="宋体" w:hAnsi="宋体" w:cs="宋体"/>
                <w:sz w:val="24"/>
              </w:rPr>
              <w:t>12.需支持锁定屏幕触摸，可通过软件菜单（调试菜单）锁定屏幕触摸，锁定应用、锁定USB；</w:t>
            </w:r>
          </w:p>
          <w:p>
            <w:pPr>
              <w:widowControl/>
              <w:spacing w:line="360" w:lineRule="auto"/>
              <w:jc w:val="left"/>
              <w:textAlignment w:val="center"/>
              <w:rPr>
                <w:rFonts w:ascii="宋体" w:hAnsi="宋体" w:cs="宋体"/>
                <w:sz w:val="24"/>
              </w:rPr>
            </w:pPr>
            <w:r>
              <w:rPr>
                <w:rFonts w:hint="eastAsia" w:ascii="宋体" w:hAnsi="宋体" w:cs="宋体"/>
                <w:sz w:val="24"/>
              </w:rPr>
              <w:t>13.内置触摸中控菜单，需支持信号源通道切换、背光、声音等，无须实体按键，在任意显示通道下均可通过手势在屏幕上调取触摸菜单，方便快捷；触摸中控菜单上的通道信号源名称需支持自定义，需支持中文、英文、数字、符号命名修改；</w:t>
            </w:r>
          </w:p>
          <w:p>
            <w:pPr>
              <w:widowControl/>
              <w:spacing w:line="360" w:lineRule="auto"/>
              <w:jc w:val="left"/>
              <w:textAlignment w:val="center"/>
              <w:rPr>
                <w:rFonts w:ascii="宋体" w:hAnsi="宋体" w:cs="宋体"/>
                <w:sz w:val="24"/>
              </w:rPr>
            </w:pPr>
            <w:r>
              <w:rPr>
                <w:rFonts w:hint="eastAsia" w:ascii="宋体" w:hAnsi="宋体" w:cs="宋体"/>
                <w:sz w:val="24"/>
              </w:rPr>
              <w:t>14.需支持环境感光功能，能感应并自动调节屏幕亮度来达到在不同光照环境下的最佳显示效果；需支持开启护眼模式；</w:t>
            </w:r>
          </w:p>
          <w:p>
            <w:pPr>
              <w:widowControl/>
              <w:spacing w:line="360" w:lineRule="auto"/>
              <w:jc w:val="left"/>
              <w:textAlignment w:val="center"/>
              <w:rPr>
                <w:rFonts w:ascii="宋体" w:hAnsi="宋体" w:cs="宋体"/>
                <w:sz w:val="24"/>
              </w:rPr>
            </w:pPr>
            <w:r>
              <w:rPr>
                <w:rFonts w:hint="eastAsia" w:ascii="宋体" w:hAnsi="宋体" w:cs="宋体"/>
                <w:sz w:val="24"/>
              </w:rPr>
              <w:t>15.需支持安卓系统启动后可自动启动内置ops系统，需支持无信号接收状态时能够自动熄屏，自动熄屏的时间间隔可选，支持定时开关机；</w:t>
            </w:r>
          </w:p>
          <w:p>
            <w:pPr>
              <w:widowControl/>
              <w:spacing w:line="360" w:lineRule="auto"/>
              <w:jc w:val="left"/>
              <w:textAlignment w:val="center"/>
              <w:rPr>
                <w:rFonts w:ascii="宋体" w:hAnsi="宋体" w:cs="宋体"/>
                <w:sz w:val="24"/>
              </w:rPr>
            </w:pPr>
            <w:r>
              <w:rPr>
                <w:rFonts w:hint="eastAsia" w:ascii="宋体" w:hAnsi="宋体" w:cs="宋体"/>
                <w:sz w:val="24"/>
              </w:rPr>
              <w:t>16.具有触摸悬浮菜单功能，需支持三指罗盘跟随，可通过三指调用此悬浮菜单到屏幕任意位置，悬浮菜单中需支持输入源选择、截屏、下拉等功能，并可自定义功能菜单，需支持任意通道下无需点击物理按键，可随时调用计算器、日历等小工具，支持拖拽及关闭；</w:t>
            </w:r>
          </w:p>
          <w:p>
            <w:pPr>
              <w:widowControl/>
              <w:spacing w:line="360" w:lineRule="auto"/>
              <w:jc w:val="left"/>
              <w:textAlignment w:val="center"/>
              <w:rPr>
                <w:rFonts w:ascii="宋体" w:hAnsi="宋体" w:cs="宋体"/>
                <w:sz w:val="24"/>
              </w:rPr>
            </w:pPr>
            <w:r>
              <w:rPr>
                <w:rFonts w:hint="eastAsia" w:ascii="宋体" w:hAnsi="宋体" w:cs="宋体"/>
                <w:sz w:val="24"/>
              </w:rPr>
              <w:t>17.内置安卓系统，系统版本不低于11.0，内存不低于2G,存储不低于16G；需支持对内置电脑进行还原操作，可通过安卓系统对内置电脑系统进行还原；</w:t>
            </w:r>
          </w:p>
          <w:p>
            <w:pPr>
              <w:widowControl/>
              <w:spacing w:line="360" w:lineRule="auto"/>
              <w:jc w:val="left"/>
              <w:textAlignment w:val="center"/>
              <w:rPr>
                <w:rFonts w:ascii="宋体" w:hAnsi="宋体" w:cs="宋体"/>
                <w:sz w:val="24"/>
              </w:rPr>
            </w:pPr>
            <w:r>
              <w:rPr>
                <w:rFonts w:hint="eastAsia" w:ascii="宋体" w:hAnsi="宋体" w:cs="宋体"/>
                <w:sz w:val="24"/>
              </w:rPr>
              <w:t>18.支持无PC状态下，内置互动白板支持书写及擦除，支持单点书写和多点书写切换；</w:t>
            </w:r>
          </w:p>
          <w:p>
            <w:pPr>
              <w:widowControl/>
              <w:spacing w:line="360" w:lineRule="auto"/>
              <w:jc w:val="left"/>
              <w:textAlignment w:val="center"/>
              <w:rPr>
                <w:rFonts w:ascii="宋体" w:hAnsi="宋体" w:cs="宋体"/>
                <w:sz w:val="24"/>
              </w:rPr>
            </w:pPr>
            <w:r>
              <w:rPr>
                <w:rFonts w:hint="eastAsia" w:ascii="宋体" w:hAnsi="宋体" w:cs="宋体"/>
                <w:sz w:val="24"/>
              </w:rPr>
              <w:t>19.需支持网络共享功能（双系统单网口上网），单根网线接入产品，即可实现产品安卓系统和内置的电脑同时有线上网；</w:t>
            </w:r>
          </w:p>
          <w:p>
            <w:pPr>
              <w:widowControl/>
              <w:spacing w:line="360" w:lineRule="auto"/>
              <w:jc w:val="left"/>
              <w:textAlignment w:val="center"/>
              <w:rPr>
                <w:rFonts w:ascii="宋体" w:hAnsi="宋体" w:cs="宋体"/>
                <w:sz w:val="24"/>
              </w:rPr>
            </w:pPr>
            <w:r>
              <w:rPr>
                <w:rFonts w:hint="eastAsia" w:ascii="宋体" w:hAnsi="宋体" w:cs="宋体"/>
                <w:sz w:val="24"/>
              </w:rPr>
              <w:t>20.需支持展板、会议功能，可快速完成欢迎界面和会议主题设置，全屏显示，支持不少于12种模板，可对欢迎文字的字体、大小、颜色进行编辑；需支持会议签名功能，并可扫码带走签名及模板；</w:t>
            </w:r>
          </w:p>
          <w:p>
            <w:pPr>
              <w:widowControl/>
              <w:spacing w:line="360" w:lineRule="auto"/>
              <w:jc w:val="left"/>
              <w:textAlignment w:val="center"/>
              <w:rPr>
                <w:rFonts w:ascii="宋体" w:hAnsi="宋体" w:cs="宋体"/>
                <w:sz w:val="24"/>
              </w:rPr>
            </w:pPr>
            <w:r>
              <w:rPr>
                <w:rFonts w:hint="eastAsia" w:ascii="宋体" w:hAnsi="宋体" w:cs="宋体"/>
                <w:sz w:val="24"/>
              </w:rPr>
              <w:t>21.支持设置开机画面/动画，支持更换主题风格，包括会议主题、教育主题、科技主题等；</w:t>
            </w:r>
          </w:p>
          <w:p>
            <w:pPr>
              <w:widowControl/>
              <w:spacing w:line="360" w:lineRule="auto"/>
              <w:jc w:val="left"/>
              <w:textAlignment w:val="center"/>
              <w:rPr>
                <w:rFonts w:ascii="宋体" w:hAnsi="宋体" w:cs="宋体"/>
                <w:sz w:val="24"/>
              </w:rPr>
            </w:pPr>
            <w:r>
              <w:rPr>
                <w:rFonts w:hint="eastAsia" w:ascii="宋体" w:hAnsi="宋体" w:cs="宋体"/>
                <w:sz w:val="24"/>
              </w:rPr>
              <w:t>22.需支持侧边栏功能，支持无操作自动隐藏，侧边栏可设置返回、主页、任务、批注、信号源等功能调用，批注；需支持任意通道下使用，并可设置颜色和画笔大小，可选择二维码分享批注内容也可以以图片格式导入白板；</w:t>
            </w:r>
          </w:p>
          <w:p>
            <w:pPr>
              <w:widowControl/>
              <w:spacing w:line="360" w:lineRule="auto"/>
              <w:jc w:val="left"/>
              <w:textAlignment w:val="center"/>
              <w:rPr>
                <w:rFonts w:ascii="宋体" w:hAnsi="宋体" w:cs="宋体"/>
                <w:sz w:val="24"/>
              </w:rPr>
            </w:pPr>
            <w:r>
              <w:rPr>
                <w:rFonts w:hint="eastAsia" w:ascii="宋体" w:hAnsi="宋体" w:cs="宋体"/>
                <w:sz w:val="24"/>
              </w:rPr>
              <w:t>23.侧边栏需支持日历、童锁、节能、截屏（支持全屏和自由截屏）、护眼、聚光灯、幕布、亮度调节、声音调节等功能应用，需支持快捷自定义程序应用；</w:t>
            </w:r>
          </w:p>
          <w:p>
            <w:pPr>
              <w:widowControl/>
              <w:spacing w:line="360" w:lineRule="auto"/>
              <w:jc w:val="left"/>
              <w:textAlignment w:val="center"/>
              <w:rPr>
                <w:rFonts w:ascii="宋体" w:hAnsi="宋体" w:cs="宋体"/>
                <w:sz w:val="24"/>
              </w:rPr>
            </w:pPr>
            <w:r>
              <w:rPr>
                <w:rFonts w:hint="eastAsia" w:ascii="宋体" w:hAnsi="宋体" w:cs="宋体"/>
                <w:sz w:val="24"/>
              </w:rPr>
              <w:t>24.整机内置非独立的高清摄像头，摄像头像素≥1300万，视角≥110°，需支持阵列数字音频MIC，支持调用，实现场景音视录制；</w:t>
            </w:r>
          </w:p>
          <w:p>
            <w:pPr>
              <w:widowControl/>
              <w:spacing w:line="360" w:lineRule="auto"/>
              <w:jc w:val="left"/>
              <w:textAlignment w:val="center"/>
              <w:rPr>
                <w:rFonts w:ascii="宋体" w:hAnsi="宋体" w:cs="宋体"/>
                <w:sz w:val="24"/>
              </w:rPr>
            </w:pPr>
            <w:r>
              <w:rPr>
                <w:rFonts w:hint="eastAsia" w:ascii="宋体" w:hAnsi="宋体" w:cs="宋体"/>
                <w:sz w:val="24"/>
              </w:rPr>
              <w:t>25.屏软件：支持手机、笔记本电脑等移动端通过自动搜索接收端设备和六位识别码两种方式无线连接到产品；</w:t>
            </w:r>
          </w:p>
          <w:p>
            <w:pPr>
              <w:widowControl/>
              <w:spacing w:line="360" w:lineRule="auto"/>
              <w:jc w:val="left"/>
              <w:textAlignment w:val="center"/>
              <w:rPr>
                <w:rFonts w:ascii="宋体" w:hAnsi="宋体" w:cs="宋体"/>
                <w:sz w:val="24"/>
              </w:rPr>
            </w:pPr>
            <w:r>
              <w:rPr>
                <w:rFonts w:hint="eastAsia" w:ascii="宋体" w:hAnsi="宋体" w:cs="宋体"/>
                <w:sz w:val="24"/>
              </w:rPr>
              <w:t>26.支持不少于6个投屏客户端图像画面对比展示，在产品上可以反向控制操作笔记本电脑上的内容,支持单击、双击、右键控制；</w:t>
            </w:r>
          </w:p>
          <w:p>
            <w:pPr>
              <w:widowControl/>
              <w:spacing w:line="360" w:lineRule="auto"/>
              <w:jc w:val="left"/>
              <w:textAlignment w:val="center"/>
              <w:rPr>
                <w:rFonts w:ascii="宋体" w:hAnsi="宋体" w:cs="宋体"/>
                <w:sz w:val="24"/>
              </w:rPr>
            </w:pPr>
            <w:r>
              <w:rPr>
                <w:rFonts w:hint="eastAsia" w:ascii="宋体" w:hAnsi="宋体" w:cs="宋体"/>
                <w:sz w:val="24"/>
              </w:rPr>
              <w:t>27.支持将手机中的音视频文件无线推送至产品,并能进行播放和进行音量大小调节；</w:t>
            </w:r>
          </w:p>
          <w:p>
            <w:pPr>
              <w:widowControl/>
              <w:spacing w:line="360" w:lineRule="auto"/>
              <w:jc w:val="left"/>
              <w:textAlignment w:val="center"/>
              <w:rPr>
                <w:rFonts w:ascii="宋体" w:hAnsi="宋体" w:cs="宋体"/>
                <w:sz w:val="24"/>
              </w:rPr>
            </w:pPr>
            <w:r>
              <w:rPr>
                <w:rFonts w:hint="eastAsia" w:ascii="宋体" w:hAnsi="宋体" w:cs="宋体"/>
                <w:sz w:val="24"/>
              </w:rPr>
              <w:t>28.支持鼠标遥控器功能,通过软件一键进行鼠标左键、右键、上下滚轮滑动、触摸板操控等功能；</w:t>
            </w:r>
          </w:p>
          <w:p>
            <w:pPr>
              <w:widowControl/>
              <w:spacing w:line="360" w:lineRule="auto"/>
              <w:jc w:val="left"/>
              <w:textAlignment w:val="center"/>
              <w:rPr>
                <w:rFonts w:ascii="宋体" w:hAnsi="宋体" w:cs="宋体"/>
                <w:sz w:val="24"/>
              </w:rPr>
            </w:pPr>
            <w:r>
              <w:rPr>
                <w:rFonts w:hint="eastAsia" w:ascii="宋体" w:hAnsi="宋体" w:cs="宋体"/>
                <w:sz w:val="24"/>
              </w:rPr>
              <w:t>29.要求产品显示桌面可以实时同步到手机上,手机通过两个手指对产品桌面进行放大、缩小和漫游操作,方便手机端对产品进行远程控制；</w:t>
            </w:r>
          </w:p>
          <w:p>
            <w:pPr>
              <w:widowControl/>
              <w:spacing w:line="360" w:lineRule="auto"/>
              <w:jc w:val="left"/>
              <w:textAlignment w:val="center"/>
              <w:rPr>
                <w:rFonts w:ascii="宋体" w:hAnsi="宋体" w:cs="宋体"/>
                <w:sz w:val="24"/>
              </w:rPr>
            </w:pPr>
            <w:r>
              <w:rPr>
                <w:rFonts w:hint="eastAsia" w:ascii="宋体" w:hAnsi="宋体" w:cs="宋体"/>
                <w:sz w:val="24"/>
              </w:rPr>
              <w:t>30.Windows客户端投屏至少支持桌面同步、镜像投屏和拓展投屏功能，点击功能会跳转至对应控制页面；Windows客户端进入控制页面，支持调节投屏清晰度，至少支持超清、高清等标准；</w:t>
            </w:r>
          </w:p>
          <w:p>
            <w:pPr>
              <w:widowControl/>
              <w:spacing w:line="360" w:lineRule="auto"/>
              <w:jc w:val="left"/>
              <w:textAlignment w:val="center"/>
              <w:rPr>
                <w:rFonts w:ascii="宋体" w:hAnsi="宋体" w:cs="宋体"/>
                <w:sz w:val="24"/>
              </w:rPr>
            </w:pPr>
            <w:r>
              <w:rPr>
                <w:rFonts w:hint="eastAsia" w:ascii="宋体" w:hAnsi="宋体" w:cs="宋体"/>
                <w:sz w:val="24"/>
              </w:rPr>
              <w:t>31.微课软件：支持对音源、分辨率、录制区域进行设置；录制音源至少支持仅系统、仅麦克风、系统与麦克风；</w:t>
            </w:r>
          </w:p>
          <w:p>
            <w:pPr>
              <w:widowControl/>
              <w:spacing w:line="360" w:lineRule="auto"/>
              <w:jc w:val="left"/>
              <w:textAlignment w:val="center"/>
              <w:rPr>
                <w:rFonts w:ascii="宋体" w:hAnsi="宋体" w:cs="宋体"/>
                <w:sz w:val="24"/>
              </w:rPr>
            </w:pPr>
            <w:r>
              <w:rPr>
                <w:rFonts w:hint="eastAsia" w:ascii="宋体" w:hAnsi="宋体" w:cs="宋体"/>
                <w:sz w:val="24"/>
              </w:rPr>
              <w:t>32.支持打开录课列表窗口，查看文件列表；支持打开云微课窗口，查看云端存储的文件列表；</w:t>
            </w:r>
          </w:p>
          <w:p>
            <w:pPr>
              <w:widowControl/>
              <w:spacing w:line="360" w:lineRule="auto"/>
              <w:jc w:val="left"/>
              <w:textAlignment w:val="center"/>
              <w:rPr>
                <w:rFonts w:ascii="宋体" w:hAnsi="宋体" w:cs="宋体"/>
                <w:sz w:val="24"/>
              </w:rPr>
            </w:pPr>
            <w:r>
              <w:rPr>
                <w:rFonts w:hint="eastAsia" w:ascii="宋体" w:hAnsi="宋体" w:cs="宋体"/>
                <w:sz w:val="24"/>
              </w:rPr>
              <w:t>33.支持倒计时功能，开始录制倒计时3S后开始录制；支持录制过程中，录制工具条不影响录制画面；</w:t>
            </w:r>
          </w:p>
          <w:p>
            <w:pPr>
              <w:widowControl/>
              <w:spacing w:line="360" w:lineRule="auto"/>
              <w:jc w:val="left"/>
              <w:textAlignment w:val="center"/>
              <w:rPr>
                <w:rFonts w:ascii="宋体" w:hAnsi="宋体" w:cs="宋体"/>
                <w:sz w:val="24"/>
              </w:rPr>
            </w:pPr>
            <w:r>
              <w:rPr>
                <w:rFonts w:hint="eastAsia" w:ascii="宋体" w:hAnsi="宋体" w:cs="宋体"/>
                <w:sz w:val="24"/>
              </w:rPr>
              <w:t>34.录制结束后，支持弹出视频预览画面，展示使用者录制的整个视频，可任意拖动进度条查看内容，调整音量大小，全屏播放；</w:t>
            </w:r>
          </w:p>
          <w:p>
            <w:pPr>
              <w:widowControl/>
              <w:spacing w:line="360" w:lineRule="auto"/>
              <w:jc w:val="left"/>
              <w:textAlignment w:val="center"/>
              <w:rPr>
                <w:rFonts w:ascii="宋体" w:hAnsi="宋体" w:cs="宋体"/>
                <w:sz w:val="24"/>
              </w:rPr>
            </w:pPr>
            <w:r>
              <w:rPr>
                <w:rFonts w:hint="eastAsia" w:ascii="宋体" w:hAnsi="宋体" w:cs="宋体"/>
                <w:sz w:val="24"/>
              </w:rPr>
              <w:t>35.支持将录制的视频内容保存至本地硬盘，并可将本地的录制文件上传到个人云端，数据存储更方便、更安全；</w:t>
            </w:r>
          </w:p>
          <w:p>
            <w:pPr>
              <w:widowControl/>
              <w:spacing w:line="360" w:lineRule="auto"/>
              <w:jc w:val="left"/>
              <w:textAlignment w:val="center"/>
              <w:rPr>
                <w:rFonts w:ascii="宋体" w:hAnsi="宋体" w:cs="宋体"/>
                <w:sz w:val="24"/>
              </w:rPr>
            </w:pPr>
            <w:r>
              <w:rPr>
                <w:rFonts w:hint="eastAsia" w:ascii="宋体" w:hAnsi="宋体" w:cs="宋体"/>
                <w:sz w:val="24"/>
              </w:rPr>
              <w:t>36.支持对录制后的视频进行剪辑，剪辑包括视频合并、视频剪切、视频预览、并且可以添加水印；剪辑功能支持添加至少25字文字水印，支持字号选择、透明度调整，支持多种颜色，水印显示位置可选择；</w:t>
            </w:r>
          </w:p>
          <w:p>
            <w:pPr>
              <w:widowControl/>
              <w:spacing w:line="360" w:lineRule="auto"/>
              <w:jc w:val="left"/>
              <w:textAlignment w:val="center"/>
              <w:rPr>
                <w:rFonts w:ascii="宋体" w:hAnsi="宋体" w:cs="宋体"/>
                <w:sz w:val="24"/>
              </w:rPr>
            </w:pPr>
            <w:r>
              <w:rPr>
                <w:rFonts w:hint="eastAsia" w:ascii="宋体" w:hAnsi="宋体" w:cs="宋体"/>
                <w:sz w:val="24"/>
              </w:rPr>
              <w:t>37.支持打开录课列表窗口，查看文件列表，在录课列表的任意目录下对文件或文件夹进行移动、删除、重命名等操作，可新建文件夹，快速搜索文件或文件夹；</w:t>
            </w:r>
          </w:p>
          <w:p>
            <w:pPr>
              <w:widowControl/>
              <w:spacing w:line="360" w:lineRule="auto"/>
              <w:jc w:val="left"/>
              <w:textAlignment w:val="center"/>
              <w:rPr>
                <w:rFonts w:ascii="宋体" w:hAnsi="宋体" w:cs="宋体"/>
                <w:sz w:val="24"/>
              </w:rPr>
            </w:pPr>
            <w:r>
              <w:rPr>
                <w:rFonts w:hint="eastAsia" w:ascii="宋体" w:hAnsi="宋体" w:cs="宋体"/>
                <w:sz w:val="24"/>
              </w:rPr>
              <w:t>38.支持将视频文件上传至云端存储；支持在上传列表查看所有上传中的文件状态，可进行暂停、开始、取消等操作；</w:t>
            </w:r>
          </w:p>
          <w:p>
            <w:pPr>
              <w:widowControl/>
              <w:spacing w:line="360" w:lineRule="auto"/>
              <w:jc w:val="left"/>
              <w:textAlignment w:val="center"/>
              <w:rPr>
                <w:rFonts w:ascii="宋体" w:hAnsi="宋体" w:cs="宋体"/>
                <w:sz w:val="24"/>
              </w:rPr>
            </w:pPr>
            <w:r>
              <w:rPr>
                <w:rFonts w:hint="eastAsia" w:ascii="宋体" w:hAnsi="宋体" w:cs="宋体"/>
                <w:sz w:val="24"/>
              </w:rPr>
              <w:t>39.支持点击录课列表中的视频文件，可预览播放；支持打开云微课窗口，查看云端存储的文件列表；支持在云微课的任意目录下对文件或文件夹进行分享、下载、移动、删除、重命名等操作，可新建文件夹，快速搜索文件或文件夹；</w:t>
            </w:r>
          </w:p>
          <w:p>
            <w:pPr>
              <w:widowControl/>
              <w:spacing w:line="360" w:lineRule="auto"/>
              <w:jc w:val="left"/>
              <w:textAlignment w:val="center"/>
              <w:rPr>
                <w:rFonts w:ascii="宋体" w:hAnsi="宋体" w:cs="宋体"/>
                <w:sz w:val="24"/>
              </w:rPr>
            </w:pPr>
            <w:r>
              <w:rPr>
                <w:rFonts w:hint="eastAsia" w:ascii="宋体" w:hAnsi="宋体" w:cs="宋体"/>
                <w:sz w:val="24"/>
              </w:rPr>
              <w:t>40.支持将云微课中的视频文件或文件夹下载至本地；支持在下载列表中查看所有下载中的文件状态，可进行暂停、开始、取消等操作；支持分享功能，包含手机号分享和链接分享，被分享用户登录后可打开并查看分享文件；</w:t>
            </w:r>
          </w:p>
          <w:p>
            <w:pPr>
              <w:widowControl/>
              <w:spacing w:line="360" w:lineRule="auto"/>
              <w:jc w:val="left"/>
              <w:textAlignment w:val="center"/>
              <w:rPr>
                <w:rFonts w:ascii="宋体" w:hAnsi="宋体" w:cs="宋体"/>
                <w:sz w:val="24"/>
              </w:rPr>
            </w:pPr>
            <w:r>
              <w:rPr>
                <w:rFonts w:hint="eastAsia" w:ascii="宋体" w:hAnsi="宋体" w:cs="宋体"/>
                <w:sz w:val="24"/>
              </w:rPr>
              <w:t>41.OPS插拔式电脑：采用OPS插拔式架构，针脚数80pin，屏体与插拔式电脑无单独接线；</w:t>
            </w:r>
          </w:p>
          <w:p>
            <w:pPr>
              <w:widowControl/>
              <w:spacing w:line="360" w:lineRule="auto"/>
              <w:jc w:val="left"/>
              <w:textAlignment w:val="center"/>
              <w:rPr>
                <w:rFonts w:ascii="宋体" w:hAnsi="宋体" w:cs="宋体"/>
                <w:sz w:val="24"/>
              </w:rPr>
            </w:pPr>
            <w:r>
              <w:rPr>
                <w:rFonts w:hint="eastAsia" w:ascii="宋体" w:hAnsi="宋体" w:cs="宋体"/>
                <w:sz w:val="24"/>
              </w:rPr>
              <w:t>42.处理器配置不低于Intel Core i5处理器；内存不低于8G；硬盘不低于256G-SSD固态硬盘；</w:t>
            </w:r>
          </w:p>
          <w:p>
            <w:pPr>
              <w:widowControl/>
              <w:spacing w:line="360" w:lineRule="auto"/>
              <w:jc w:val="left"/>
              <w:textAlignment w:val="center"/>
              <w:rPr>
                <w:rFonts w:ascii="宋体" w:hAnsi="宋体" w:cs="宋体"/>
                <w:sz w:val="24"/>
              </w:rPr>
            </w:pPr>
            <w:r>
              <w:rPr>
                <w:rFonts w:hint="eastAsia" w:ascii="宋体" w:hAnsi="宋体" w:cs="宋体"/>
                <w:sz w:val="24"/>
              </w:rPr>
              <w:t>43．具有独立非外扩展接口：HDMI out≥1、Mic in≥1、LINE-out≥1个、USB口≥6个，Rj45≥1个；</w:t>
            </w:r>
          </w:p>
          <w:p>
            <w:pPr>
              <w:widowControl/>
              <w:spacing w:line="360" w:lineRule="auto"/>
              <w:jc w:val="left"/>
              <w:textAlignment w:val="center"/>
              <w:rPr>
                <w:rFonts w:ascii="宋体" w:hAnsi="宋体" w:cs="宋体"/>
                <w:sz w:val="24"/>
              </w:rPr>
            </w:pPr>
            <w:r>
              <w:rPr>
                <w:rFonts w:hint="eastAsia" w:ascii="宋体" w:hAnsi="宋体" w:cs="宋体"/>
                <w:sz w:val="24"/>
              </w:rPr>
              <w:t>44.移动支架：（1套）：适应尺寸：不低于55吋-98吋；</w:t>
            </w:r>
          </w:p>
          <w:p>
            <w:pPr>
              <w:widowControl/>
              <w:spacing w:line="360" w:lineRule="auto"/>
              <w:jc w:val="left"/>
              <w:textAlignment w:val="center"/>
              <w:rPr>
                <w:rFonts w:ascii="宋体" w:hAnsi="宋体" w:cs="宋体"/>
                <w:sz w:val="24"/>
              </w:rPr>
            </w:pPr>
            <w:r>
              <w:rPr>
                <w:rFonts w:hint="eastAsia" w:ascii="宋体" w:hAnsi="宋体" w:cs="宋体"/>
                <w:sz w:val="24"/>
              </w:rPr>
              <w:t>45.最大承重：不低于180KG；</w:t>
            </w:r>
          </w:p>
          <w:p>
            <w:pPr>
              <w:widowControl/>
              <w:spacing w:line="360" w:lineRule="auto"/>
              <w:jc w:val="left"/>
              <w:textAlignment w:val="center"/>
              <w:rPr>
                <w:rFonts w:ascii="宋体" w:hAnsi="宋体" w:cs="宋体"/>
                <w:sz w:val="24"/>
              </w:rPr>
            </w:pPr>
            <w:r>
              <w:rPr>
                <w:rFonts w:hint="eastAsia" w:ascii="宋体" w:hAnsi="宋体" w:cs="宋体"/>
                <w:sz w:val="24"/>
              </w:rPr>
              <w:t>46.HDMI视频采集卡（1台）：输入接口：HDMI输入带环出；输出接口：USB3.0接口（输出视频信号给电脑）。</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13</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录播、直播系统</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1.4K录播一体机（1台）：要求录播主机采用一体化嵌入式硬件设计架构，≤24V供电，支持7*24小时工作；</w:t>
            </w:r>
          </w:p>
          <w:p>
            <w:pPr>
              <w:widowControl/>
              <w:spacing w:line="360" w:lineRule="auto"/>
              <w:jc w:val="left"/>
              <w:textAlignment w:val="center"/>
              <w:rPr>
                <w:rFonts w:ascii="宋体" w:hAnsi="宋体" w:cs="宋体"/>
                <w:sz w:val="24"/>
              </w:rPr>
            </w:pPr>
            <w:r>
              <w:rPr>
                <w:rFonts w:hint="eastAsia" w:ascii="宋体" w:hAnsi="宋体" w:cs="宋体"/>
                <w:sz w:val="24"/>
              </w:rPr>
              <w:t>2.内置嵌入式Linux操作系统，满足录制、直播、点播、互动、导播管理、存储、切换、视音频编码等功能，支持远程互动教学，实现远程互动网络课堂；</w:t>
            </w:r>
          </w:p>
          <w:p>
            <w:pPr>
              <w:widowControl/>
              <w:spacing w:line="360" w:lineRule="auto"/>
              <w:jc w:val="left"/>
              <w:textAlignment w:val="center"/>
              <w:rPr>
                <w:rFonts w:ascii="宋体" w:hAnsi="宋体" w:cs="宋体"/>
                <w:sz w:val="24"/>
              </w:rPr>
            </w:pPr>
            <w:r>
              <w:rPr>
                <w:rFonts w:hint="eastAsia" w:ascii="宋体" w:hAnsi="宋体" w:cs="宋体"/>
                <w:sz w:val="24"/>
              </w:rPr>
              <w:t>3.视频输入接口：要求支持≥8路本地高清信号采集接口，至少包括4路SDI（4路SDI接口均支持POC供电及信号检测指示灯，支持自动检测到POC摄像机后指示灯亮）、2路HDMI、1路VGA、1路YPBPR；</w:t>
            </w:r>
          </w:p>
          <w:p>
            <w:pPr>
              <w:widowControl/>
              <w:spacing w:line="360" w:lineRule="auto"/>
              <w:jc w:val="left"/>
              <w:textAlignment w:val="center"/>
              <w:rPr>
                <w:rFonts w:ascii="宋体" w:hAnsi="宋体" w:cs="宋体"/>
                <w:sz w:val="24"/>
              </w:rPr>
            </w:pPr>
            <w:r>
              <w:rPr>
                <w:rFonts w:hint="eastAsia" w:ascii="宋体" w:hAnsi="宋体" w:cs="宋体"/>
                <w:sz w:val="24"/>
              </w:rPr>
              <w:t>4.视频输出接口：要求支持≥3路本地视频输出接口，接口类型为≥2路HDMI高清数字接口（支持4K合成HDMI输出），≥1路VGA接口；</w:t>
            </w:r>
          </w:p>
          <w:p>
            <w:pPr>
              <w:widowControl/>
              <w:spacing w:line="360" w:lineRule="auto"/>
              <w:jc w:val="left"/>
              <w:textAlignment w:val="center"/>
              <w:rPr>
                <w:rFonts w:ascii="宋体" w:hAnsi="宋体" w:cs="宋体"/>
                <w:sz w:val="24"/>
              </w:rPr>
            </w:pPr>
            <w:r>
              <w:rPr>
                <w:rFonts w:hint="eastAsia" w:ascii="宋体" w:hAnsi="宋体" w:cs="宋体"/>
                <w:sz w:val="24"/>
              </w:rPr>
              <w:t>5.音频接口：为保证教室内音频采集，支持≥4路本地音频信号采集接口，接口分别为≥2路吊麦,≥3路立体声音频输入接口，其中≥2路吊麦支持48V供电，支持≥4路立体声音频输出接口，其中≥1路为3.5mm本地耳机监听接口；</w:t>
            </w:r>
          </w:p>
          <w:p>
            <w:pPr>
              <w:widowControl/>
              <w:spacing w:line="360" w:lineRule="auto"/>
              <w:jc w:val="left"/>
              <w:textAlignment w:val="center"/>
              <w:rPr>
                <w:rFonts w:ascii="宋体" w:hAnsi="宋体" w:cs="宋体"/>
                <w:sz w:val="24"/>
              </w:rPr>
            </w:pPr>
            <w:r>
              <w:rPr>
                <w:rFonts w:hint="eastAsia" w:ascii="宋体" w:hAnsi="宋体" w:cs="宋体"/>
                <w:sz w:val="24"/>
              </w:rPr>
              <w:t>*6.要求支持≥1路100/1000Mbps自适应网口，≥8路RJ45控制接口（兼容RS232、RS422控制协议，支持接入控制面板、硬件导播台、LED计时器等外部设备）；</w:t>
            </w:r>
          </w:p>
          <w:p>
            <w:pPr>
              <w:widowControl/>
              <w:spacing w:line="360" w:lineRule="auto"/>
              <w:jc w:val="left"/>
              <w:textAlignment w:val="center"/>
              <w:rPr>
                <w:rFonts w:ascii="宋体" w:hAnsi="宋体" w:cs="宋体"/>
                <w:sz w:val="24"/>
              </w:rPr>
            </w:pPr>
            <w:r>
              <w:rPr>
                <w:rFonts w:hint="eastAsia" w:ascii="宋体" w:hAnsi="宋体" w:cs="宋体"/>
                <w:sz w:val="24"/>
              </w:rPr>
              <w:t>7.要求具备≥4路USB接口，支持连接鼠标、键盘进行导播控制以及主机连接U盘进行课程视频的录制、下载，其中至少支持2路USB 2.0和2路USB3.0接口；</w:t>
            </w:r>
          </w:p>
          <w:p>
            <w:pPr>
              <w:widowControl/>
              <w:spacing w:line="360" w:lineRule="auto"/>
              <w:jc w:val="left"/>
              <w:textAlignment w:val="center"/>
              <w:rPr>
                <w:rFonts w:ascii="宋体" w:hAnsi="宋体" w:cs="宋体"/>
                <w:sz w:val="24"/>
              </w:rPr>
            </w:pPr>
            <w:r>
              <w:rPr>
                <w:rFonts w:hint="eastAsia" w:ascii="宋体" w:hAnsi="宋体" w:cs="宋体"/>
                <w:sz w:val="24"/>
              </w:rPr>
              <w:t>8.要求主机前面板配置≥2.1英寸液晶显示屏和≥6个操作按键；</w:t>
            </w:r>
          </w:p>
          <w:p>
            <w:pPr>
              <w:widowControl/>
              <w:spacing w:line="360" w:lineRule="auto"/>
              <w:jc w:val="left"/>
              <w:textAlignment w:val="center"/>
              <w:rPr>
                <w:rFonts w:ascii="宋体" w:hAnsi="宋体" w:cs="宋体"/>
                <w:sz w:val="24"/>
              </w:rPr>
            </w:pPr>
            <w:r>
              <w:rPr>
                <w:rFonts w:hint="eastAsia" w:ascii="宋体" w:hAnsi="宋体" w:cs="宋体"/>
                <w:sz w:val="24"/>
              </w:rPr>
              <w:t>9存储容量：要求配置≥2T硬盘；</w:t>
            </w:r>
          </w:p>
          <w:p>
            <w:pPr>
              <w:widowControl/>
              <w:spacing w:line="360" w:lineRule="auto"/>
              <w:jc w:val="left"/>
              <w:textAlignment w:val="center"/>
              <w:rPr>
                <w:rFonts w:ascii="宋体" w:hAnsi="宋体" w:cs="宋体"/>
                <w:sz w:val="24"/>
              </w:rPr>
            </w:pPr>
            <w:r>
              <w:rPr>
                <w:rFonts w:hint="eastAsia" w:ascii="宋体" w:hAnsi="宋体" w:cs="宋体"/>
                <w:sz w:val="24"/>
              </w:rPr>
              <w:t>*10.整机采用耐腐蚀技术处理，需通过符合标准的盐雾试验，试验时间不少于60小时。要求产品通过GB/T 2423.17-2008盐雾实验；</w:t>
            </w:r>
          </w:p>
          <w:p>
            <w:pPr>
              <w:widowControl/>
              <w:spacing w:line="360" w:lineRule="auto"/>
              <w:jc w:val="left"/>
              <w:textAlignment w:val="center"/>
              <w:rPr>
                <w:rFonts w:ascii="宋体" w:hAnsi="宋体" w:cs="宋体"/>
                <w:sz w:val="24"/>
              </w:rPr>
            </w:pPr>
            <w:r>
              <w:rPr>
                <w:rFonts w:hint="eastAsia" w:ascii="宋体" w:hAnsi="宋体" w:cs="宋体"/>
                <w:sz w:val="24"/>
              </w:rPr>
              <w:t>*11.为避免运输过程中出现碰撞导致设备损坏或内部松动，要求产品通过GB/T 2423.5-2019冲击实验；</w:t>
            </w:r>
          </w:p>
          <w:p>
            <w:pPr>
              <w:widowControl/>
              <w:spacing w:line="360" w:lineRule="auto"/>
              <w:jc w:val="left"/>
              <w:textAlignment w:val="center"/>
              <w:rPr>
                <w:rFonts w:ascii="宋体" w:hAnsi="宋体" w:cs="宋体"/>
                <w:sz w:val="24"/>
              </w:rPr>
            </w:pPr>
            <w:r>
              <w:rPr>
                <w:rFonts w:hint="eastAsia" w:ascii="宋体" w:hAnsi="宋体" w:cs="宋体"/>
                <w:sz w:val="24"/>
              </w:rPr>
              <w:t>12.嵌入式录播系统：（1套）：要求支持B/S架构设计，能够方便教师使用IE、360等主流浏览器通过网络直接访问录播主机进行导播和管理。主界面可以显示录制信息，包括录制时间、视频信息、地址及硬盘容量等；</w:t>
            </w:r>
          </w:p>
          <w:p>
            <w:pPr>
              <w:widowControl/>
              <w:spacing w:line="360" w:lineRule="auto"/>
              <w:jc w:val="left"/>
              <w:textAlignment w:val="center"/>
              <w:rPr>
                <w:rFonts w:ascii="宋体" w:hAnsi="宋体" w:cs="宋体"/>
                <w:sz w:val="24"/>
              </w:rPr>
            </w:pPr>
            <w:r>
              <w:rPr>
                <w:rFonts w:hint="eastAsia" w:ascii="宋体" w:hAnsi="宋体" w:cs="宋体"/>
                <w:sz w:val="24"/>
              </w:rPr>
              <w:t>13.为保证教室内教学场景拍摄录制及教学相关设备信号接入，要求具备6路信号的加载预监功能，能根据课堂教学进程，对教师、学生、VGA等画面进行智能切换；</w:t>
            </w:r>
          </w:p>
          <w:p>
            <w:pPr>
              <w:widowControl/>
              <w:spacing w:line="360" w:lineRule="auto"/>
              <w:jc w:val="left"/>
              <w:textAlignment w:val="center"/>
              <w:rPr>
                <w:rFonts w:ascii="宋体" w:hAnsi="宋体" w:cs="宋体"/>
                <w:sz w:val="24"/>
              </w:rPr>
            </w:pPr>
            <w:r>
              <w:rPr>
                <w:rFonts w:hint="eastAsia" w:ascii="宋体" w:hAnsi="宋体" w:cs="宋体"/>
                <w:sz w:val="24"/>
              </w:rPr>
              <w:t>14.视频采集：要求支持高清摄像机信号接入进行画面采集和编码录制，要求支持多路信号以资源模式与导播后的电影模式同时录制，支持对视频文件进行点播回放以及拖拽播放进度条播放；</w:t>
            </w:r>
          </w:p>
          <w:p>
            <w:pPr>
              <w:widowControl/>
              <w:spacing w:line="360" w:lineRule="auto"/>
              <w:jc w:val="left"/>
              <w:textAlignment w:val="center"/>
              <w:rPr>
                <w:rFonts w:ascii="宋体" w:hAnsi="宋体" w:cs="宋体"/>
                <w:sz w:val="24"/>
              </w:rPr>
            </w:pPr>
            <w:r>
              <w:rPr>
                <w:rFonts w:hint="eastAsia" w:ascii="宋体" w:hAnsi="宋体" w:cs="宋体"/>
                <w:sz w:val="24"/>
              </w:rPr>
              <w:t>15.视频编码：要求支持H.264/H.265视频编码，录制视频格式支持MP4,支持自定义录制分辨率、帧率和码流，视频编码码流应支持32Kbps至16Mbps可设，视频编码码流支持≥19档调节；</w:t>
            </w:r>
          </w:p>
          <w:p>
            <w:pPr>
              <w:widowControl/>
              <w:spacing w:line="360" w:lineRule="auto"/>
              <w:jc w:val="left"/>
              <w:textAlignment w:val="center"/>
              <w:rPr>
                <w:rFonts w:ascii="宋体" w:hAnsi="宋体" w:cs="宋体"/>
                <w:sz w:val="24"/>
              </w:rPr>
            </w:pPr>
            <w:r>
              <w:rPr>
                <w:rFonts w:hint="eastAsia" w:ascii="宋体" w:hAnsi="宋体" w:cs="宋体"/>
                <w:sz w:val="24"/>
              </w:rPr>
              <w:t>16.音频编码：要求支持AAC音频编码，音频采样率应支持8KHz、16KHz、32KHz、48KHz等；</w:t>
            </w:r>
          </w:p>
          <w:p>
            <w:pPr>
              <w:widowControl/>
              <w:spacing w:line="360" w:lineRule="auto"/>
              <w:jc w:val="left"/>
              <w:textAlignment w:val="center"/>
              <w:rPr>
                <w:rFonts w:ascii="宋体" w:hAnsi="宋体" w:cs="宋体"/>
                <w:sz w:val="24"/>
              </w:rPr>
            </w:pPr>
            <w:r>
              <w:rPr>
                <w:rFonts w:hint="eastAsia" w:ascii="宋体" w:hAnsi="宋体" w:cs="宋体"/>
                <w:sz w:val="24"/>
              </w:rPr>
              <w:t>17.直播推送：支持自定义直播分辨率和码率，以适应不同网络环境下保持直播的流畅性。支持RTMP和RTSP视频传输协议，支持对接资源管理平台/第三方平台实现实时直播、录制视频文件自动上传等功能；</w:t>
            </w:r>
          </w:p>
          <w:p>
            <w:pPr>
              <w:widowControl/>
              <w:spacing w:line="360" w:lineRule="auto"/>
              <w:jc w:val="left"/>
              <w:textAlignment w:val="center"/>
              <w:rPr>
                <w:rFonts w:ascii="宋体" w:hAnsi="宋体" w:cs="宋体"/>
                <w:sz w:val="24"/>
              </w:rPr>
            </w:pPr>
            <w:r>
              <w:rPr>
                <w:rFonts w:hint="eastAsia" w:ascii="宋体" w:hAnsi="宋体" w:cs="宋体"/>
                <w:sz w:val="24"/>
              </w:rPr>
              <w:t>18.支持恢复出厂设置，能够实时初始化系统状态；</w:t>
            </w:r>
          </w:p>
          <w:p>
            <w:pPr>
              <w:widowControl/>
              <w:spacing w:line="360" w:lineRule="auto"/>
              <w:jc w:val="left"/>
              <w:textAlignment w:val="center"/>
              <w:rPr>
                <w:rFonts w:ascii="宋体" w:hAnsi="宋体" w:cs="宋体"/>
                <w:sz w:val="24"/>
              </w:rPr>
            </w:pPr>
            <w:r>
              <w:rPr>
                <w:rFonts w:hint="eastAsia" w:ascii="宋体" w:hAnsi="宋体" w:cs="宋体"/>
                <w:sz w:val="24"/>
              </w:rPr>
              <w:t>19.分段录制：支持录制单个文件和限时自动分割录制功能，支持自定义限时自动分割时长；</w:t>
            </w:r>
          </w:p>
          <w:p>
            <w:pPr>
              <w:widowControl/>
              <w:spacing w:line="360" w:lineRule="auto"/>
              <w:jc w:val="left"/>
              <w:textAlignment w:val="center"/>
              <w:rPr>
                <w:rFonts w:ascii="宋体" w:hAnsi="宋体" w:cs="宋体"/>
                <w:sz w:val="24"/>
              </w:rPr>
            </w:pPr>
            <w:r>
              <w:rPr>
                <w:rFonts w:hint="eastAsia" w:ascii="宋体" w:hAnsi="宋体" w:cs="宋体"/>
                <w:sz w:val="24"/>
              </w:rPr>
              <w:t>20.要求支持手动、自动导播的无缝切换，既支持手动录制，又支持录播系统与全自动跟踪系统的无缝对接；</w:t>
            </w:r>
          </w:p>
          <w:p>
            <w:pPr>
              <w:widowControl/>
              <w:spacing w:line="360" w:lineRule="auto"/>
              <w:jc w:val="left"/>
              <w:textAlignment w:val="center"/>
              <w:rPr>
                <w:rFonts w:ascii="宋体" w:hAnsi="宋体" w:cs="宋体"/>
                <w:sz w:val="24"/>
              </w:rPr>
            </w:pPr>
            <w:r>
              <w:rPr>
                <w:rFonts w:hint="eastAsia" w:ascii="宋体" w:hAnsi="宋体" w:cs="宋体"/>
                <w:sz w:val="24"/>
              </w:rPr>
              <w:t>21.要求支持切换策略可编辑功能。可以在老师特写、学生特写、教师全景、学生全景、板书特写和老师电脑图像等机位之间进行自动切换，图像切换平滑，没有“跳动”现象，正常情况下出现老师画面，老师使用电脑时能自动切换到电脑画面，学生回答问题时能够自动切换到学生特写画面，老师离开讲台并走到学生中间，摄像机又能切换到学生全景。支持VGA锁定功能；</w:t>
            </w:r>
          </w:p>
          <w:p>
            <w:pPr>
              <w:widowControl/>
              <w:spacing w:line="360" w:lineRule="auto"/>
              <w:jc w:val="left"/>
              <w:textAlignment w:val="center"/>
              <w:rPr>
                <w:rFonts w:ascii="宋体" w:hAnsi="宋体" w:cs="宋体"/>
                <w:sz w:val="24"/>
              </w:rPr>
            </w:pPr>
            <w:r>
              <w:rPr>
                <w:rFonts w:hint="eastAsia" w:ascii="宋体" w:hAnsi="宋体" w:cs="宋体"/>
                <w:sz w:val="24"/>
              </w:rPr>
              <w:t>22.要求支持多种画面布局设置，提供双分屏、三分屏、四分屏以及自定义画面布局，支持多个视频图层自由叠加组合。本地导播界面下可直接通过鼠标拖动通道画面即可实现多分屏布局显示画面的替换；</w:t>
            </w:r>
          </w:p>
          <w:p>
            <w:pPr>
              <w:widowControl/>
              <w:spacing w:line="360" w:lineRule="auto"/>
              <w:jc w:val="left"/>
              <w:textAlignment w:val="center"/>
              <w:rPr>
                <w:rFonts w:ascii="宋体" w:hAnsi="宋体" w:cs="宋体"/>
                <w:sz w:val="24"/>
              </w:rPr>
            </w:pPr>
            <w:r>
              <w:rPr>
                <w:rFonts w:hint="eastAsia" w:ascii="宋体" w:hAnsi="宋体" w:cs="宋体"/>
                <w:sz w:val="24"/>
              </w:rPr>
              <w:t>23.要求支持渐变、淡入淡出、开门、关门、睁眼、闭眼、划像等≥12路切换特效；</w:t>
            </w:r>
          </w:p>
          <w:p>
            <w:pPr>
              <w:widowControl/>
              <w:spacing w:line="360" w:lineRule="auto"/>
              <w:jc w:val="left"/>
              <w:textAlignment w:val="center"/>
              <w:rPr>
                <w:rFonts w:ascii="宋体" w:hAnsi="宋体" w:cs="宋体"/>
                <w:sz w:val="24"/>
              </w:rPr>
            </w:pPr>
            <w:r>
              <w:rPr>
                <w:rFonts w:hint="eastAsia" w:ascii="宋体" w:hAnsi="宋体" w:cs="宋体"/>
                <w:sz w:val="24"/>
              </w:rPr>
              <w:t>24.摄像机控制：要求每个云台摄像机支持≥8个预置位功能，支持在画面调整完成之后手动点击鼠标拖动画面到预置位数字按钮处实现预置位保存；</w:t>
            </w:r>
          </w:p>
          <w:p>
            <w:pPr>
              <w:widowControl/>
              <w:spacing w:line="360" w:lineRule="auto"/>
              <w:jc w:val="left"/>
              <w:textAlignment w:val="center"/>
              <w:rPr>
                <w:rFonts w:ascii="宋体" w:hAnsi="宋体" w:cs="宋体"/>
                <w:sz w:val="24"/>
              </w:rPr>
            </w:pPr>
            <w:r>
              <w:rPr>
                <w:rFonts w:hint="eastAsia" w:ascii="宋体" w:hAnsi="宋体" w:cs="宋体"/>
                <w:sz w:val="24"/>
              </w:rPr>
              <w:t>25.要求支持自定义台标显示位置，支持设置≥8条预设字幕，本地导播界面下支持通过鼠标拖拽设置台标、字幕显示位置。系统界面提供虚拟软键盘，无需外接键盘即可进行中英文输入；</w:t>
            </w:r>
          </w:p>
          <w:p>
            <w:pPr>
              <w:widowControl/>
              <w:spacing w:line="360" w:lineRule="auto"/>
              <w:jc w:val="left"/>
              <w:textAlignment w:val="center"/>
              <w:rPr>
                <w:rFonts w:ascii="宋体" w:hAnsi="宋体" w:cs="宋体"/>
                <w:sz w:val="24"/>
              </w:rPr>
            </w:pPr>
            <w:r>
              <w:rPr>
                <w:rFonts w:hint="eastAsia" w:ascii="宋体" w:hAnsi="宋体" w:cs="宋体"/>
                <w:sz w:val="24"/>
              </w:rPr>
              <w:t>26.支持创建互动房间，对每个互动房间自动分配短号，支持通过房间号直接加入已创建的互动房间，支持房间加密。互动房间界面，具有互动时间显示、双流、静音、全屏等功能；</w:t>
            </w:r>
          </w:p>
          <w:p>
            <w:pPr>
              <w:widowControl/>
              <w:spacing w:line="360" w:lineRule="auto"/>
              <w:jc w:val="left"/>
              <w:textAlignment w:val="center"/>
              <w:rPr>
                <w:rFonts w:ascii="宋体" w:hAnsi="宋体" w:cs="宋体"/>
                <w:sz w:val="24"/>
              </w:rPr>
            </w:pPr>
            <w:r>
              <w:rPr>
                <w:rFonts w:hint="eastAsia" w:ascii="宋体" w:hAnsi="宋体" w:cs="宋体"/>
                <w:sz w:val="24"/>
              </w:rPr>
              <w:t>27.支持互动列表，列表中可以显示所有与会者的信息；支持互动画面布局的显示，布局支持单分屏，双分屏，三分屏，四分屏显示；</w:t>
            </w:r>
          </w:p>
          <w:p>
            <w:pPr>
              <w:widowControl/>
              <w:spacing w:line="360" w:lineRule="auto"/>
              <w:jc w:val="left"/>
              <w:textAlignment w:val="center"/>
              <w:rPr>
                <w:rFonts w:ascii="宋体" w:hAnsi="宋体" w:cs="宋体"/>
                <w:sz w:val="24"/>
              </w:rPr>
            </w:pPr>
            <w:r>
              <w:rPr>
                <w:rFonts w:hint="eastAsia" w:ascii="宋体" w:hAnsi="宋体" w:cs="宋体"/>
                <w:sz w:val="24"/>
              </w:rPr>
              <w:t>28.通话带宽设置功能：可根据网络情况选择多种分辨率及码流进行互动。设备支持SIP协议，可直接向SIP服务器进行注册；</w:t>
            </w:r>
          </w:p>
          <w:p>
            <w:pPr>
              <w:widowControl/>
              <w:spacing w:line="360" w:lineRule="auto"/>
              <w:jc w:val="left"/>
              <w:textAlignment w:val="center"/>
              <w:rPr>
                <w:rFonts w:ascii="宋体" w:hAnsi="宋体" w:cs="宋体"/>
                <w:sz w:val="24"/>
              </w:rPr>
            </w:pPr>
            <w:r>
              <w:rPr>
                <w:rFonts w:hint="eastAsia" w:ascii="宋体" w:hAnsi="宋体" w:cs="宋体"/>
                <w:sz w:val="24"/>
              </w:rPr>
              <w:t>29.授课模式：授课模式需贴近实际同步课堂教学场景，听课端观看的互动画面有主讲端控制。支持将主讲老师和课件信号双分屏或画中画模式共享给听课端观看；</w:t>
            </w:r>
          </w:p>
          <w:p>
            <w:pPr>
              <w:widowControl/>
              <w:spacing w:line="360" w:lineRule="auto"/>
              <w:jc w:val="left"/>
              <w:textAlignment w:val="center"/>
              <w:rPr>
                <w:rFonts w:ascii="宋体" w:hAnsi="宋体" w:cs="宋体"/>
                <w:sz w:val="24"/>
              </w:rPr>
            </w:pPr>
            <w:r>
              <w:rPr>
                <w:rFonts w:hint="eastAsia" w:ascii="宋体" w:hAnsi="宋体" w:cs="宋体"/>
                <w:sz w:val="24"/>
              </w:rPr>
              <w:t>30.授课预监：授课过程中，录播主机屏幕将实时显示授课教室和参与互动的听课教室画面，用户可实时查看授课教室的拍摄效果及互动教室的听课状态；</w:t>
            </w:r>
          </w:p>
          <w:p>
            <w:pPr>
              <w:widowControl/>
              <w:spacing w:line="360" w:lineRule="auto"/>
              <w:jc w:val="left"/>
              <w:textAlignment w:val="center"/>
              <w:rPr>
                <w:rFonts w:ascii="宋体" w:hAnsi="宋体" w:cs="宋体"/>
                <w:sz w:val="24"/>
              </w:rPr>
            </w:pPr>
            <w:r>
              <w:rPr>
                <w:rFonts w:hint="eastAsia" w:ascii="宋体" w:hAnsi="宋体" w:cs="宋体"/>
                <w:sz w:val="24"/>
              </w:rPr>
              <w:t>31.课堂互动：要求支持主讲端在互动过程中对其余互动参与者的发言权限进行控制，支持单人禁言/开启以及全场禁言/开启的控制方式；</w:t>
            </w:r>
          </w:p>
          <w:p>
            <w:pPr>
              <w:widowControl/>
              <w:spacing w:line="360" w:lineRule="auto"/>
              <w:jc w:val="left"/>
              <w:textAlignment w:val="center"/>
              <w:rPr>
                <w:rFonts w:ascii="宋体" w:hAnsi="宋体" w:cs="宋体"/>
                <w:sz w:val="24"/>
              </w:rPr>
            </w:pPr>
            <w:r>
              <w:rPr>
                <w:rFonts w:hint="eastAsia" w:ascii="宋体" w:hAnsi="宋体" w:cs="宋体"/>
                <w:sz w:val="24"/>
              </w:rPr>
              <w:t>32.支持板书同步互动功能，授课过程中支持用户调用白板工具，在大屏上进行板书，板书内容将在听课端实时同步；且支持听课端在大屏上板书，反向实时同步至授课端及其他听课端，真正实现教师在A教室的板书出题，学生在B教室的板书上答题，并将双方在不同地方协同书写的板书内容实时加入互动场景；</w:t>
            </w:r>
          </w:p>
          <w:p>
            <w:pPr>
              <w:widowControl/>
              <w:spacing w:line="360" w:lineRule="auto"/>
              <w:jc w:val="left"/>
              <w:textAlignment w:val="center"/>
              <w:rPr>
                <w:rFonts w:ascii="宋体" w:hAnsi="宋体" w:cs="宋体"/>
                <w:sz w:val="24"/>
              </w:rPr>
            </w:pPr>
            <w:r>
              <w:rPr>
                <w:rFonts w:hint="eastAsia" w:ascii="宋体" w:hAnsi="宋体" w:cs="宋体"/>
                <w:sz w:val="24"/>
              </w:rPr>
              <w:t>33.高清云台摄像机（1台）：图像传感器：采用≥1/2.8英寸，≥207万有效像素，HD CMOS传感器；</w:t>
            </w:r>
          </w:p>
          <w:p>
            <w:pPr>
              <w:widowControl/>
              <w:spacing w:line="360" w:lineRule="auto"/>
              <w:jc w:val="left"/>
              <w:textAlignment w:val="center"/>
              <w:rPr>
                <w:rFonts w:ascii="宋体" w:hAnsi="宋体" w:cs="宋体"/>
                <w:sz w:val="24"/>
              </w:rPr>
            </w:pPr>
            <w:r>
              <w:rPr>
                <w:rFonts w:hint="eastAsia" w:ascii="宋体" w:hAnsi="宋体" w:cs="宋体"/>
                <w:sz w:val="24"/>
              </w:rPr>
              <w:t>34.视频编码标准：不少于H.264/MJEPG；视频码率：不少于128Kbps-8192Kbps；</w:t>
            </w:r>
          </w:p>
          <w:p>
            <w:pPr>
              <w:widowControl/>
              <w:spacing w:line="360" w:lineRule="auto"/>
              <w:jc w:val="left"/>
              <w:textAlignment w:val="center"/>
              <w:rPr>
                <w:rFonts w:ascii="宋体" w:hAnsi="宋体" w:cs="宋体"/>
                <w:sz w:val="24"/>
              </w:rPr>
            </w:pPr>
            <w:r>
              <w:rPr>
                <w:rFonts w:hint="eastAsia" w:ascii="宋体" w:hAnsi="宋体" w:cs="宋体"/>
                <w:sz w:val="24"/>
              </w:rPr>
              <w:t>35.音频压缩标准：AAC；音频码率不少于96Kbps，128Kbps，256Kbps；</w:t>
            </w:r>
          </w:p>
          <w:p>
            <w:pPr>
              <w:widowControl/>
              <w:spacing w:line="360" w:lineRule="auto"/>
              <w:jc w:val="left"/>
              <w:textAlignment w:val="center"/>
              <w:rPr>
                <w:rFonts w:ascii="宋体" w:hAnsi="宋体" w:cs="宋体"/>
                <w:sz w:val="24"/>
              </w:rPr>
            </w:pPr>
            <w:r>
              <w:rPr>
                <w:rFonts w:hint="eastAsia" w:ascii="宋体" w:hAnsi="宋体" w:cs="宋体"/>
                <w:sz w:val="24"/>
              </w:rPr>
              <w:t>36.超高帧率：1080P下输出帧频可达60fps；</w:t>
            </w:r>
          </w:p>
          <w:p>
            <w:pPr>
              <w:widowControl/>
              <w:spacing w:line="360" w:lineRule="auto"/>
              <w:jc w:val="left"/>
              <w:textAlignment w:val="center"/>
              <w:rPr>
                <w:rFonts w:ascii="宋体" w:hAnsi="宋体" w:cs="宋体"/>
                <w:sz w:val="24"/>
              </w:rPr>
            </w:pPr>
            <w:r>
              <w:rPr>
                <w:rFonts w:hint="eastAsia" w:ascii="宋体" w:hAnsi="宋体" w:cs="宋体"/>
                <w:sz w:val="24"/>
              </w:rPr>
              <w:t>37.信号系统不少于1080P60，1080P50，1080P30，1080P25，720P60，720P50；</w:t>
            </w:r>
          </w:p>
          <w:p>
            <w:pPr>
              <w:widowControl/>
              <w:spacing w:line="360" w:lineRule="auto"/>
              <w:jc w:val="left"/>
              <w:textAlignment w:val="center"/>
              <w:rPr>
                <w:rFonts w:ascii="宋体" w:hAnsi="宋体" w:cs="宋体"/>
                <w:sz w:val="24"/>
              </w:rPr>
            </w:pPr>
            <w:r>
              <w:rPr>
                <w:rFonts w:hint="eastAsia" w:ascii="宋体" w:hAnsi="宋体" w:cs="宋体"/>
                <w:sz w:val="24"/>
              </w:rPr>
              <w:t>38.光学变焦：≥20X；镜头不少于f4.42mm～88.5mm，F1.8～F2.8。数字变焦：≥16X.；</w:t>
            </w:r>
          </w:p>
          <w:p>
            <w:pPr>
              <w:widowControl/>
              <w:spacing w:line="360" w:lineRule="auto"/>
              <w:jc w:val="left"/>
              <w:textAlignment w:val="center"/>
              <w:rPr>
                <w:rFonts w:ascii="宋体" w:hAnsi="宋体" w:cs="宋体"/>
                <w:sz w:val="24"/>
              </w:rPr>
            </w:pPr>
            <w:r>
              <w:rPr>
                <w:rFonts w:hint="eastAsia" w:ascii="宋体" w:hAnsi="宋体" w:cs="宋体"/>
                <w:sz w:val="24"/>
              </w:rPr>
              <w:t>39.信噪比：≥55dB；</w:t>
            </w:r>
          </w:p>
          <w:p>
            <w:pPr>
              <w:widowControl/>
              <w:spacing w:line="360" w:lineRule="auto"/>
              <w:jc w:val="left"/>
              <w:textAlignment w:val="center"/>
              <w:rPr>
                <w:rFonts w:ascii="宋体" w:hAnsi="宋体" w:cs="宋体"/>
                <w:sz w:val="24"/>
              </w:rPr>
            </w:pPr>
            <w:r>
              <w:rPr>
                <w:rFonts w:hint="eastAsia" w:ascii="宋体" w:hAnsi="宋体" w:cs="宋体"/>
                <w:sz w:val="24"/>
              </w:rPr>
              <w:t>40.水平视场角：不低于60.7°～ 3.36°；垂直视场角： 不低于34.1°～ 1.89°。</w:t>
            </w:r>
          </w:p>
          <w:p>
            <w:pPr>
              <w:widowControl/>
              <w:spacing w:line="360" w:lineRule="auto"/>
              <w:jc w:val="left"/>
              <w:textAlignment w:val="center"/>
              <w:rPr>
                <w:rFonts w:ascii="宋体" w:hAnsi="宋体" w:cs="宋体"/>
                <w:sz w:val="24"/>
              </w:rPr>
            </w:pPr>
            <w:r>
              <w:rPr>
                <w:rFonts w:hint="eastAsia" w:ascii="宋体" w:hAnsi="宋体" w:cs="宋体"/>
                <w:sz w:val="24"/>
              </w:rPr>
              <w:t>41.转动范围：水平转动范围不低于±170°，垂直转动范围不低于-30°～+90°，水平转动速度范围不低于1.7°～100°/s，垂直转动速度范围不低于1.7°～69°/s；</w:t>
            </w:r>
          </w:p>
          <w:p>
            <w:pPr>
              <w:widowControl/>
              <w:spacing w:line="360" w:lineRule="auto"/>
              <w:jc w:val="left"/>
              <w:textAlignment w:val="center"/>
              <w:rPr>
                <w:rFonts w:ascii="宋体" w:hAnsi="宋体" w:cs="宋体"/>
                <w:sz w:val="24"/>
              </w:rPr>
            </w:pPr>
            <w:r>
              <w:rPr>
                <w:rFonts w:hint="eastAsia" w:ascii="宋体" w:hAnsi="宋体" w:cs="宋体"/>
                <w:sz w:val="24"/>
              </w:rPr>
              <w:t>42.快门：不低于1/30s～1/10000s；</w:t>
            </w:r>
          </w:p>
          <w:p>
            <w:pPr>
              <w:widowControl/>
              <w:spacing w:line="360" w:lineRule="auto"/>
              <w:jc w:val="left"/>
              <w:textAlignment w:val="center"/>
              <w:rPr>
                <w:rFonts w:ascii="宋体" w:hAnsi="宋体" w:cs="宋体"/>
                <w:sz w:val="24"/>
              </w:rPr>
            </w:pPr>
            <w:r>
              <w:rPr>
                <w:rFonts w:hint="eastAsia" w:ascii="宋体" w:hAnsi="宋体" w:cs="宋体"/>
                <w:sz w:val="24"/>
              </w:rPr>
              <w:t>43.图像冻结：支持；</w:t>
            </w:r>
          </w:p>
          <w:p>
            <w:pPr>
              <w:widowControl/>
              <w:spacing w:line="360" w:lineRule="auto"/>
              <w:jc w:val="left"/>
              <w:textAlignment w:val="center"/>
              <w:rPr>
                <w:rFonts w:ascii="宋体" w:hAnsi="宋体" w:cs="宋体"/>
                <w:sz w:val="24"/>
              </w:rPr>
            </w:pPr>
            <w:r>
              <w:rPr>
                <w:rFonts w:hint="eastAsia" w:ascii="宋体" w:hAnsi="宋体" w:cs="宋体"/>
                <w:sz w:val="24"/>
              </w:rPr>
              <w:t>44.供电：≤DC12V、PoE；</w:t>
            </w:r>
          </w:p>
          <w:p>
            <w:pPr>
              <w:widowControl/>
              <w:spacing w:line="360" w:lineRule="auto"/>
              <w:jc w:val="left"/>
              <w:textAlignment w:val="center"/>
              <w:rPr>
                <w:rFonts w:ascii="宋体" w:hAnsi="宋体" w:cs="宋体"/>
                <w:sz w:val="24"/>
              </w:rPr>
            </w:pPr>
            <w:r>
              <w:rPr>
                <w:rFonts w:hint="eastAsia" w:ascii="宋体" w:hAnsi="宋体" w:cs="宋体"/>
                <w:sz w:val="24"/>
              </w:rPr>
              <w:t>45.预置位数量：≥255个；</w:t>
            </w:r>
          </w:p>
          <w:p>
            <w:pPr>
              <w:widowControl/>
              <w:spacing w:line="360" w:lineRule="auto"/>
              <w:jc w:val="left"/>
              <w:textAlignment w:val="center"/>
              <w:rPr>
                <w:rFonts w:ascii="宋体" w:hAnsi="宋体" w:cs="宋体"/>
                <w:sz w:val="24"/>
              </w:rPr>
            </w:pPr>
            <w:r>
              <w:rPr>
                <w:rFonts w:hint="eastAsia" w:ascii="宋体" w:hAnsi="宋体" w:cs="宋体"/>
                <w:sz w:val="24"/>
              </w:rPr>
              <w:t>46.视频码流：支持主码流、辅码流；</w:t>
            </w:r>
          </w:p>
          <w:p>
            <w:pPr>
              <w:widowControl/>
              <w:spacing w:line="360" w:lineRule="auto"/>
              <w:jc w:val="left"/>
              <w:textAlignment w:val="center"/>
              <w:rPr>
                <w:rFonts w:ascii="宋体" w:hAnsi="宋体" w:cs="宋体"/>
                <w:sz w:val="24"/>
              </w:rPr>
            </w:pPr>
            <w:r>
              <w:rPr>
                <w:rFonts w:hint="eastAsia" w:ascii="宋体" w:hAnsi="宋体" w:cs="宋体"/>
                <w:sz w:val="24"/>
              </w:rPr>
              <w:t>47.产品亮度分解力（水平）≥1000电视线；</w:t>
            </w:r>
          </w:p>
          <w:p>
            <w:pPr>
              <w:widowControl/>
              <w:spacing w:line="360" w:lineRule="auto"/>
              <w:jc w:val="left"/>
              <w:textAlignment w:val="center"/>
              <w:rPr>
                <w:rFonts w:ascii="宋体" w:hAnsi="宋体" w:cs="宋体"/>
                <w:sz w:val="24"/>
              </w:rPr>
            </w:pPr>
            <w:r>
              <w:rPr>
                <w:rFonts w:hint="eastAsia" w:ascii="宋体" w:hAnsi="宋体" w:cs="宋体"/>
                <w:sz w:val="24"/>
              </w:rPr>
              <w:t>48.在监视或录像状态下，监视画面无明显缺损，物体移动时画面边缘无明显锯齿、拉毛现象；</w:t>
            </w:r>
          </w:p>
          <w:p>
            <w:pPr>
              <w:widowControl/>
              <w:spacing w:line="360" w:lineRule="auto"/>
              <w:jc w:val="left"/>
              <w:textAlignment w:val="center"/>
              <w:rPr>
                <w:rFonts w:ascii="宋体" w:hAnsi="宋体" w:cs="宋体"/>
                <w:sz w:val="24"/>
              </w:rPr>
            </w:pPr>
            <w:r>
              <w:rPr>
                <w:rFonts w:hint="eastAsia" w:ascii="宋体" w:hAnsi="宋体" w:cs="宋体"/>
                <w:sz w:val="24"/>
              </w:rPr>
              <w:t>49.集合定点看全景、动点看细节的优势，达到既能看全又能看清的效果，适用于教室学生人脸点名及学生行为分析；</w:t>
            </w:r>
          </w:p>
          <w:p>
            <w:pPr>
              <w:widowControl/>
              <w:spacing w:line="360" w:lineRule="auto"/>
              <w:jc w:val="left"/>
              <w:textAlignment w:val="center"/>
              <w:rPr>
                <w:rFonts w:ascii="宋体" w:hAnsi="宋体" w:cs="宋体"/>
                <w:sz w:val="24"/>
              </w:rPr>
            </w:pPr>
            <w:r>
              <w:rPr>
                <w:rFonts w:hint="eastAsia" w:ascii="宋体" w:hAnsi="宋体" w:cs="宋体"/>
                <w:sz w:val="24"/>
              </w:rPr>
              <w:t>50.高清输出：≥1路HDMI,≥1路3G-SDI；</w:t>
            </w:r>
          </w:p>
          <w:p>
            <w:pPr>
              <w:widowControl/>
              <w:spacing w:line="360" w:lineRule="auto"/>
              <w:jc w:val="left"/>
              <w:textAlignment w:val="center"/>
              <w:rPr>
                <w:rFonts w:ascii="宋体" w:hAnsi="宋体" w:cs="宋体"/>
                <w:sz w:val="24"/>
              </w:rPr>
            </w:pPr>
            <w:r>
              <w:rPr>
                <w:rFonts w:hint="eastAsia" w:ascii="宋体" w:hAnsi="宋体" w:cs="宋体"/>
                <w:sz w:val="24"/>
              </w:rPr>
              <w:t>51.网络接口：≥1路RJ45；</w:t>
            </w:r>
          </w:p>
          <w:p>
            <w:pPr>
              <w:widowControl/>
              <w:spacing w:line="360" w:lineRule="auto"/>
              <w:jc w:val="left"/>
              <w:textAlignment w:val="center"/>
              <w:rPr>
                <w:rFonts w:ascii="宋体" w:hAnsi="宋体" w:cs="宋体"/>
                <w:sz w:val="24"/>
              </w:rPr>
            </w:pPr>
            <w:r>
              <w:rPr>
                <w:rFonts w:hint="eastAsia" w:ascii="宋体" w:hAnsi="宋体" w:cs="宋体"/>
                <w:sz w:val="24"/>
              </w:rPr>
              <w:t>52.其它接口：≥1路3.5mm Line In音频接口；≥1路USB 2.0接口；≥1路RS232 In；≥1路RS232 Out；≥1路RS485；</w:t>
            </w:r>
          </w:p>
          <w:p>
            <w:pPr>
              <w:widowControl/>
              <w:spacing w:line="360" w:lineRule="auto"/>
              <w:jc w:val="left"/>
              <w:textAlignment w:val="center"/>
              <w:rPr>
                <w:rFonts w:ascii="宋体" w:hAnsi="宋体" w:cs="宋体"/>
                <w:sz w:val="24"/>
              </w:rPr>
            </w:pPr>
            <w:r>
              <w:rPr>
                <w:rFonts w:hint="eastAsia" w:ascii="宋体" w:hAnsi="宋体" w:cs="宋体"/>
                <w:sz w:val="24"/>
              </w:rPr>
              <w:t>53.功耗：最大功率≤12W；</w:t>
            </w:r>
          </w:p>
          <w:p>
            <w:pPr>
              <w:widowControl/>
              <w:spacing w:line="360" w:lineRule="auto"/>
              <w:jc w:val="left"/>
              <w:textAlignment w:val="center"/>
              <w:rPr>
                <w:rFonts w:ascii="宋体" w:hAnsi="宋体" w:cs="宋体"/>
                <w:sz w:val="24"/>
              </w:rPr>
            </w:pPr>
            <w:r>
              <w:rPr>
                <w:rFonts w:hint="eastAsia" w:ascii="宋体" w:hAnsi="宋体" w:cs="宋体"/>
                <w:sz w:val="24"/>
              </w:rPr>
              <w:t>54.能承受低温-10℃～高温40℃环境下工作；</w:t>
            </w:r>
          </w:p>
          <w:p>
            <w:pPr>
              <w:widowControl/>
              <w:spacing w:line="360" w:lineRule="auto"/>
              <w:jc w:val="left"/>
              <w:textAlignment w:val="center"/>
              <w:rPr>
                <w:rFonts w:ascii="宋体" w:hAnsi="宋体" w:cs="宋体"/>
                <w:sz w:val="24"/>
              </w:rPr>
            </w:pPr>
            <w:r>
              <w:rPr>
                <w:rFonts w:hint="eastAsia" w:ascii="宋体" w:hAnsi="宋体" w:cs="宋体"/>
                <w:sz w:val="24"/>
              </w:rPr>
              <w:t>55.为保证系统稳定性及兼容性，要求与4K录播一体机为同一品牌；</w:t>
            </w:r>
          </w:p>
          <w:p>
            <w:pPr>
              <w:widowControl/>
              <w:spacing w:line="360" w:lineRule="auto"/>
              <w:jc w:val="left"/>
              <w:textAlignment w:val="center"/>
              <w:rPr>
                <w:rFonts w:ascii="宋体" w:hAnsi="宋体" w:cs="宋体"/>
                <w:sz w:val="24"/>
              </w:rPr>
            </w:pPr>
            <w:r>
              <w:rPr>
                <w:rFonts w:hint="eastAsia" w:ascii="宋体" w:hAnsi="宋体" w:cs="宋体"/>
                <w:sz w:val="24"/>
              </w:rPr>
              <w:t>56.软件部分：要求采用B/S架构，支持通用浏览器直接访问进行管理；</w:t>
            </w:r>
          </w:p>
          <w:p>
            <w:pPr>
              <w:widowControl/>
              <w:spacing w:line="360" w:lineRule="auto"/>
              <w:jc w:val="left"/>
              <w:textAlignment w:val="center"/>
              <w:rPr>
                <w:rFonts w:ascii="宋体" w:hAnsi="宋体" w:cs="宋体"/>
                <w:sz w:val="24"/>
              </w:rPr>
            </w:pPr>
            <w:r>
              <w:rPr>
                <w:rFonts w:hint="eastAsia" w:ascii="宋体" w:hAnsi="宋体" w:cs="宋体"/>
                <w:sz w:val="24"/>
              </w:rPr>
              <w:t>57.要求支持网络参数设置与修改，支持一键恢复默认参数；</w:t>
            </w:r>
          </w:p>
          <w:p>
            <w:pPr>
              <w:widowControl/>
              <w:spacing w:line="360" w:lineRule="auto"/>
              <w:jc w:val="left"/>
              <w:textAlignment w:val="center"/>
              <w:rPr>
                <w:rFonts w:ascii="宋体" w:hAnsi="宋体" w:cs="宋体"/>
                <w:sz w:val="24"/>
              </w:rPr>
            </w:pPr>
            <w:r>
              <w:rPr>
                <w:rFonts w:hint="eastAsia" w:ascii="宋体" w:hAnsi="宋体" w:cs="宋体"/>
                <w:sz w:val="24"/>
              </w:rPr>
              <w:t>58.要求支持曝光模式设置功能，包括自动、手动；</w:t>
            </w:r>
          </w:p>
          <w:p>
            <w:pPr>
              <w:widowControl/>
              <w:spacing w:line="360" w:lineRule="auto"/>
              <w:jc w:val="left"/>
              <w:textAlignment w:val="center"/>
              <w:rPr>
                <w:rFonts w:ascii="宋体" w:hAnsi="宋体" w:cs="宋体"/>
                <w:sz w:val="24"/>
              </w:rPr>
            </w:pPr>
            <w:r>
              <w:rPr>
                <w:rFonts w:hint="eastAsia" w:ascii="宋体" w:hAnsi="宋体" w:cs="宋体"/>
                <w:sz w:val="24"/>
              </w:rPr>
              <w:t>59.要求支持抗闪烁频率、动态范围、光圈、快门参数设置；</w:t>
            </w:r>
          </w:p>
          <w:p>
            <w:pPr>
              <w:widowControl/>
              <w:spacing w:line="360" w:lineRule="auto"/>
              <w:jc w:val="left"/>
              <w:textAlignment w:val="center"/>
              <w:rPr>
                <w:rFonts w:ascii="宋体" w:hAnsi="宋体" w:cs="宋体"/>
                <w:sz w:val="24"/>
              </w:rPr>
            </w:pPr>
            <w:r>
              <w:rPr>
                <w:rFonts w:hint="eastAsia" w:ascii="宋体" w:hAnsi="宋体" w:cs="宋体"/>
                <w:sz w:val="24"/>
              </w:rPr>
              <w:t>60.要求支持自动白平衡设置功能，红、蓝增益可调；</w:t>
            </w:r>
          </w:p>
          <w:p>
            <w:pPr>
              <w:widowControl/>
              <w:spacing w:line="360" w:lineRule="auto"/>
              <w:jc w:val="left"/>
              <w:textAlignment w:val="center"/>
              <w:rPr>
                <w:rFonts w:ascii="宋体" w:hAnsi="宋体" w:cs="宋体"/>
                <w:sz w:val="24"/>
              </w:rPr>
            </w:pPr>
            <w:r>
              <w:rPr>
                <w:rFonts w:hint="eastAsia" w:ascii="宋体" w:hAnsi="宋体" w:cs="宋体"/>
                <w:sz w:val="24"/>
              </w:rPr>
              <w:t>61.要求支持噪声抑制设置功能，支持2D、3D降噪；</w:t>
            </w:r>
          </w:p>
          <w:p>
            <w:pPr>
              <w:widowControl/>
              <w:spacing w:line="360" w:lineRule="auto"/>
              <w:jc w:val="left"/>
              <w:textAlignment w:val="center"/>
              <w:rPr>
                <w:rFonts w:ascii="宋体" w:hAnsi="宋体" w:cs="宋体"/>
                <w:sz w:val="24"/>
              </w:rPr>
            </w:pPr>
            <w:r>
              <w:rPr>
                <w:rFonts w:hint="eastAsia" w:ascii="宋体" w:hAnsi="宋体" w:cs="宋体"/>
                <w:sz w:val="24"/>
              </w:rPr>
              <w:t>62.要求支持摄像机图像质量调节功能，包括亮度、对比度、色调、饱和度；</w:t>
            </w:r>
          </w:p>
          <w:p>
            <w:pPr>
              <w:widowControl/>
              <w:spacing w:line="360" w:lineRule="auto"/>
              <w:jc w:val="left"/>
              <w:textAlignment w:val="center"/>
              <w:rPr>
                <w:rFonts w:ascii="宋体" w:hAnsi="宋体" w:cs="宋体"/>
                <w:sz w:val="24"/>
              </w:rPr>
            </w:pPr>
            <w:r>
              <w:rPr>
                <w:rFonts w:hint="eastAsia" w:ascii="宋体" w:hAnsi="宋体" w:cs="宋体"/>
                <w:sz w:val="24"/>
              </w:rPr>
              <w:t>63.要求支持摄像机控制功能，包括云台控制、预置位设置与调用、焦距调节等；</w:t>
            </w:r>
          </w:p>
          <w:p>
            <w:pPr>
              <w:widowControl/>
              <w:spacing w:line="360" w:lineRule="auto"/>
              <w:jc w:val="left"/>
              <w:textAlignment w:val="center"/>
              <w:rPr>
                <w:rFonts w:ascii="宋体" w:hAnsi="宋体" w:cs="宋体"/>
                <w:sz w:val="24"/>
              </w:rPr>
            </w:pPr>
            <w:r>
              <w:rPr>
                <w:rFonts w:hint="eastAsia" w:ascii="宋体" w:hAnsi="宋体" w:cs="宋体"/>
                <w:sz w:val="24"/>
              </w:rPr>
              <w:t>64．HDMI矩阵：（1台）：输入端口：4路HDMI；</w:t>
            </w:r>
          </w:p>
          <w:p>
            <w:pPr>
              <w:widowControl/>
              <w:spacing w:line="360" w:lineRule="auto"/>
              <w:jc w:val="left"/>
              <w:textAlignment w:val="center"/>
              <w:rPr>
                <w:rFonts w:ascii="宋体" w:hAnsi="宋体" w:cs="宋体"/>
                <w:sz w:val="24"/>
              </w:rPr>
            </w:pPr>
            <w:r>
              <w:rPr>
                <w:rFonts w:hint="eastAsia" w:ascii="宋体" w:hAnsi="宋体" w:cs="宋体"/>
                <w:sz w:val="24"/>
              </w:rPr>
              <w:t>65.输出端口：4路HDMI；</w:t>
            </w:r>
          </w:p>
          <w:p>
            <w:pPr>
              <w:widowControl/>
              <w:spacing w:line="360" w:lineRule="auto"/>
              <w:jc w:val="left"/>
              <w:textAlignment w:val="center"/>
              <w:rPr>
                <w:rFonts w:ascii="宋体" w:hAnsi="宋体" w:cs="宋体"/>
                <w:sz w:val="24"/>
              </w:rPr>
            </w:pPr>
            <w:r>
              <w:rPr>
                <w:rFonts w:hint="eastAsia" w:ascii="宋体" w:hAnsi="宋体" w:cs="宋体"/>
                <w:sz w:val="24"/>
              </w:rPr>
              <w:t>66.控制方式：按键/串口；</w:t>
            </w:r>
          </w:p>
          <w:p>
            <w:pPr>
              <w:widowControl/>
              <w:spacing w:line="360" w:lineRule="auto"/>
              <w:jc w:val="left"/>
              <w:textAlignment w:val="center"/>
              <w:rPr>
                <w:rFonts w:ascii="宋体" w:hAnsi="宋体" w:cs="宋体"/>
                <w:sz w:val="24"/>
              </w:rPr>
            </w:pPr>
            <w:r>
              <w:rPr>
                <w:rFonts w:hint="eastAsia" w:ascii="宋体" w:hAnsi="宋体" w:cs="宋体"/>
                <w:sz w:val="24"/>
              </w:rPr>
              <w:t>67.支持分辨率：最大支持1920x1080@60Hz；</w:t>
            </w:r>
          </w:p>
          <w:p>
            <w:pPr>
              <w:widowControl/>
              <w:spacing w:line="360" w:lineRule="auto"/>
              <w:jc w:val="left"/>
              <w:textAlignment w:val="center"/>
              <w:rPr>
                <w:rFonts w:ascii="宋体" w:hAnsi="宋体" w:cs="宋体"/>
                <w:sz w:val="24"/>
              </w:rPr>
            </w:pPr>
            <w:r>
              <w:rPr>
                <w:rFonts w:hint="eastAsia" w:ascii="宋体" w:hAnsi="宋体" w:cs="宋体"/>
                <w:sz w:val="24"/>
              </w:rPr>
              <w:t>68.电源：外置电源；AC：180V-240V 50/60Hz；DC：12V/2A。</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14</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音频互动系统</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1.全数字会议系统主机：设备具有音频时钟同步传输技术，端到端音频传输＜5ms；</w:t>
            </w:r>
          </w:p>
          <w:p>
            <w:pPr>
              <w:widowControl/>
              <w:spacing w:line="360" w:lineRule="auto"/>
              <w:jc w:val="left"/>
              <w:textAlignment w:val="center"/>
              <w:rPr>
                <w:rFonts w:ascii="宋体" w:hAnsi="宋体" w:cs="宋体"/>
                <w:sz w:val="24"/>
              </w:rPr>
            </w:pPr>
            <w:r>
              <w:rPr>
                <w:rFonts w:hint="eastAsia" w:ascii="宋体" w:hAnsi="宋体" w:cs="宋体"/>
                <w:sz w:val="24"/>
              </w:rPr>
              <w:t>2.内置DSP处理器，具有16路音频矩阵、啸叫抑制、10段EQ调节、音量dB值调节、延时器调节功能；</w:t>
            </w:r>
          </w:p>
          <w:p>
            <w:pPr>
              <w:widowControl/>
              <w:spacing w:line="360" w:lineRule="auto"/>
              <w:jc w:val="left"/>
              <w:textAlignment w:val="center"/>
              <w:rPr>
                <w:rFonts w:ascii="宋体" w:hAnsi="宋体" w:cs="宋体"/>
                <w:sz w:val="24"/>
              </w:rPr>
            </w:pPr>
            <w:r>
              <w:rPr>
                <w:rFonts w:hint="eastAsia" w:ascii="宋体" w:hAnsi="宋体" w:cs="宋体"/>
                <w:sz w:val="24"/>
              </w:rPr>
              <w:t>3.设备接口：通讯接口：≥2路RS232接口、≥1路RS-485接口、≥4路RJ45；音频输出接口≥1路RCA、≥1路卡侬头、≥16路凤凰端子；音频输入接口≥1路RCA、≥1路卡侬头、≥2路凤凰端子；</w:t>
            </w:r>
          </w:p>
          <w:p>
            <w:pPr>
              <w:widowControl/>
              <w:spacing w:line="360" w:lineRule="auto"/>
              <w:jc w:val="left"/>
              <w:textAlignment w:val="center"/>
              <w:rPr>
                <w:rFonts w:ascii="宋体" w:hAnsi="宋体" w:cs="宋体"/>
                <w:sz w:val="24"/>
              </w:rPr>
            </w:pPr>
            <w:r>
              <w:rPr>
                <w:rFonts w:hint="eastAsia" w:ascii="宋体" w:hAnsi="宋体" w:cs="宋体"/>
                <w:sz w:val="24"/>
              </w:rPr>
              <w:t>4.支持≥16通道音频输出功能，可灵活配置为有线角色分离输出模式、无线角色分离输出模式、同传输出模式、相控输出模式；每个输出通道都可以调节10段EQ、音量dB值调节、延时器参数调节；</w:t>
            </w:r>
          </w:p>
          <w:p>
            <w:pPr>
              <w:widowControl/>
              <w:spacing w:line="360" w:lineRule="auto"/>
              <w:jc w:val="left"/>
              <w:textAlignment w:val="center"/>
              <w:rPr>
                <w:rFonts w:ascii="宋体" w:hAnsi="宋体" w:cs="宋体"/>
                <w:sz w:val="24"/>
              </w:rPr>
            </w:pPr>
            <w:r>
              <w:rPr>
                <w:rFonts w:hint="eastAsia" w:ascii="宋体" w:hAnsi="宋体" w:cs="宋体"/>
                <w:sz w:val="24"/>
              </w:rPr>
              <w:t>5.支持≥16通道有线、无线角色分离输出模式，可使有线或无线话筒根据ID号独立输出，最大支持128路有线话筒或无线话筒独立音频输出，并支持通过录音软件实现每个话筒独立录音、或语音转写设备对接实现角色分离；</w:t>
            </w:r>
          </w:p>
          <w:p>
            <w:pPr>
              <w:widowControl/>
              <w:spacing w:line="360" w:lineRule="auto"/>
              <w:jc w:val="left"/>
              <w:textAlignment w:val="center"/>
              <w:rPr>
                <w:rFonts w:ascii="宋体" w:hAnsi="宋体" w:cs="宋体"/>
                <w:sz w:val="24"/>
              </w:rPr>
            </w:pPr>
            <w:r>
              <w:rPr>
                <w:rFonts w:hint="eastAsia" w:ascii="宋体" w:hAnsi="宋体" w:cs="宋体"/>
                <w:sz w:val="24"/>
              </w:rPr>
              <w:t>6.具有≥16通道同传输出模式，可使同传音频根据通道号独立输出，可供录音或监听设备使用。且输出通道数量，可通过外部设备扩展；</w:t>
            </w:r>
          </w:p>
          <w:p>
            <w:pPr>
              <w:widowControl/>
              <w:spacing w:line="360" w:lineRule="auto"/>
              <w:jc w:val="left"/>
              <w:textAlignment w:val="center"/>
              <w:rPr>
                <w:rFonts w:ascii="宋体" w:hAnsi="宋体" w:cs="宋体"/>
                <w:sz w:val="24"/>
              </w:rPr>
            </w:pPr>
            <w:r>
              <w:rPr>
                <w:rFonts w:hint="eastAsia" w:ascii="宋体" w:hAnsi="宋体" w:cs="宋体"/>
                <w:sz w:val="24"/>
              </w:rPr>
              <w:t>7.具有≥16通道相控输出模式，内置≥nx16音频矩阵处理器，实现≥16通道分组输出功能。可使任意输入源（包括所有输入源和在线话筒），按任意音量比例，输出到任意通道；</w:t>
            </w:r>
          </w:p>
          <w:p>
            <w:pPr>
              <w:widowControl/>
              <w:spacing w:line="360" w:lineRule="auto"/>
              <w:jc w:val="left"/>
              <w:textAlignment w:val="center"/>
              <w:rPr>
                <w:rFonts w:ascii="宋体" w:hAnsi="宋体" w:cs="宋体"/>
                <w:sz w:val="24"/>
              </w:rPr>
            </w:pPr>
            <w:r>
              <w:rPr>
                <w:rFonts w:hint="eastAsia" w:ascii="宋体" w:hAnsi="宋体" w:cs="宋体"/>
                <w:sz w:val="24"/>
              </w:rPr>
              <w:t>8.会议主机采用TCP/IP网络协议，具有客户端、WEB端控制方式，可供PC软件或浏览器控制；</w:t>
            </w:r>
          </w:p>
          <w:p>
            <w:pPr>
              <w:widowControl/>
              <w:spacing w:line="360" w:lineRule="auto"/>
              <w:jc w:val="left"/>
              <w:textAlignment w:val="center"/>
              <w:rPr>
                <w:rFonts w:ascii="宋体" w:hAnsi="宋体" w:cs="宋体"/>
                <w:sz w:val="24"/>
              </w:rPr>
            </w:pPr>
            <w:r>
              <w:rPr>
                <w:rFonts w:hint="eastAsia" w:ascii="宋体" w:hAnsi="宋体" w:cs="宋体"/>
                <w:sz w:val="24"/>
              </w:rPr>
              <w:t>9.设备具有安卓手机、平板APP软件，通过软件可控制话筒开关、开启签到、投票、表决、接收会议服务信息、一键关闭无线话筒等功能，免PC操作；</w:t>
            </w:r>
          </w:p>
          <w:p>
            <w:pPr>
              <w:widowControl/>
              <w:spacing w:line="360" w:lineRule="auto"/>
              <w:jc w:val="left"/>
              <w:textAlignment w:val="center"/>
              <w:rPr>
                <w:rFonts w:ascii="宋体" w:hAnsi="宋体" w:cs="宋体"/>
                <w:sz w:val="24"/>
              </w:rPr>
            </w:pPr>
            <w:r>
              <w:rPr>
                <w:rFonts w:hint="eastAsia" w:ascii="宋体" w:hAnsi="宋体" w:cs="宋体"/>
                <w:sz w:val="24"/>
              </w:rPr>
              <w:t>10.通过C/S架构控制音频矩阵参数（包括EQ、音量、延时器、话筒灵敏度等）、输出模式切换、开关话筒同步、中英俄法四种语言切换、控制角色分离主机；</w:t>
            </w:r>
          </w:p>
          <w:p>
            <w:pPr>
              <w:widowControl/>
              <w:spacing w:line="360" w:lineRule="auto"/>
              <w:jc w:val="left"/>
              <w:textAlignment w:val="center"/>
              <w:rPr>
                <w:rFonts w:ascii="宋体" w:hAnsi="宋体" w:cs="宋体"/>
                <w:sz w:val="24"/>
              </w:rPr>
            </w:pPr>
            <w:r>
              <w:rPr>
                <w:rFonts w:hint="eastAsia" w:ascii="宋体" w:hAnsi="宋体" w:cs="宋体"/>
                <w:sz w:val="24"/>
              </w:rPr>
              <w:t>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p>
          <w:p>
            <w:pPr>
              <w:widowControl/>
              <w:spacing w:line="360" w:lineRule="auto"/>
              <w:jc w:val="left"/>
              <w:textAlignment w:val="center"/>
              <w:rPr>
                <w:rFonts w:ascii="宋体" w:hAnsi="宋体" w:cs="宋体"/>
                <w:sz w:val="24"/>
              </w:rPr>
            </w:pPr>
            <w:r>
              <w:rPr>
                <w:rFonts w:hint="eastAsia" w:ascii="宋体" w:hAnsi="宋体" w:cs="宋体"/>
                <w:sz w:val="24"/>
              </w:rPr>
              <w:t>12.支持环形手拉手功能，确保在其中的一条网线断开或者话筒出现故障时，会议能继续正常进行；</w:t>
            </w:r>
          </w:p>
          <w:p>
            <w:pPr>
              <w:widowControl/>
              <w:spacing w:line="360" w:lineRule="auto"/>
              <w:jc w:val="left"/>
              <w:textAlignment w:val="center"/>
              <w:rPr>
                <w:rFonts w:ascii="宋体" w:hAnsi="宋体" w:cs="宋体"/>
                <w:sz w:val="24"/>
              </w:rPr>
            </w:pPr>
            <w:r>
              <w:rPr>
                <w:rFonts w:hint="eastAsia" w:ascii="宋体" w:hAnsi="宋体" w:cs="宋体"/>
                <w:sz w:val="24"/>
              </w:rPr>
              <w:t>13.具有支持中、英、俄、法文多种语言任意切换显示；</w:t>
            </w:r>
          </w:p>
          <w:p>
            <w:pPr>
              <w:widowControl/>
              <w:spacing w:line="360" w:lineRule="auto"/>
              <w:jc w:val="left"/>
              <w:textAlignment w:val="center"/>
              <w:rPr>
                <w:rFonts w:ascii="宋体" w:hAnsi="宋体" w:cs="宋体"/>
                <w:sz w:val="24"/>
              </w:rPr>
            </w:pPr>
            <w:r>
              <w:rPr>
                <w:rFonts w:hint="eastAsia" w:ascii="宋体" w:hAnsi="宋体" w:cs="宋体"/>
                <w:sz w:val="24"/>
              </w:rPr>
              <w:t>14.PC软件可查看在线无线话筒的电池电量、WiFi信号等信息状态；支持一键关闭所有无线话筒、单独关闭某个无线话筒；</w:t>
            </w:r>
          </w:p>
          <w:p>
            <w:pPr>
              <w:widowControl/>
              <w:spacing w:line="360" w:lineRule="auto"/>
              <w:jc w:val="left"/>
              <w:textAlignment w:val="center"/>
              <w:rPr>
                <w:rFonts w:ascii="宋体" w:hAnsi="宋体" w:cs="宋体"/>
                <w:sz w:val="24"/>
              </w:rPr>
            </w:pPr>
            <w:r>
              <w:rPr>
                <w:rFonts w:hint="eastAsia" w:ascii="宋体" w:hAnsi="宋体" w:cs="宋体"/>
                <w:sz w:val="24"/>
              </w:rPr>
              <w:t>15.设备具有会议发言录音功能；搭配会议话筒可以录制单个话筒发言音频或录制所有话筒混音输出音频；支持通过主机U盘录音或PC软件录音；</w:t>
            </w:r>
          </w:p>
          <w:p>
            <w:pPr>
              <w:widowControl/>
              <w:spacing w:line="360" w:lineRule="auto"/>
              <w:jc w:val="left"/>
              <w:textAlignment w:val="center"/>
              <w:rPr>
                <w:rFonts w:ascii="宋体" w:hAnsi="宋体" w:cs="宋体"/>
                <w:sz w:val="24"/>
              </w:rPr>
            </w:pPr>
            <w:r>
              <w:rPr>
                <w:rFonts w:hint="eastAsia" w:ascii="宋体" w:hAnsi="宋体" w:cs="宋体"/>
                <w:sz w:val="24"/>
              </w:rPr>
              <w:t>16.支持搭配同声传译系统，最大可同时传输63+1的有线同声传译；</w:t>
            </w:r>
          </w:p>
          <w:p>
            <w:pPr>
              <w:widowControl/>
              <w:spacing w:line="360" w:lineRule="auto"/>
              <w:jc w:val="left"/>
              <w:textAlignment w:val="center"/>
              <w:rPr>
                <w:rFonts w:ascii="宋体" w:hAnsi="宋体" w:cs="宋体"/>
                <w:sz w:val="24"/>
              </w:rPr>
            </w:pPr>
            <w:r>
              <w:rPr>
                <w:rFonts w:hint="eastAsia" w:ascii="宋体" w:hAnsi="宋体" w:cs="宋体"/>
                <w:sz w:val="24"/>
              </w:rPr>
              <w:t>17.系统与语音转写系统深度适配，系统之间通过网线交互数据，实现角色分离语音转写功能；</w:t>
            </w:r>
          </w:p>
          <w:p>
            <w:pPr>
              <w:widowControl/>
              <w:spacing w:line="360" w:lineRule="auto"/>
              <w:jc w:val="left"/>
              <w:textAlignment w:val="center"/>
              <w:rPr>
                <w:rFonts w:ascii="宋体" w:hAnsi="宋体" w:cs="宋体"/>
                <w:sz w:val="24"/>
              </w:rPr>
            </w:pPr>
            <w:r>
              <w:rPr>
                <w:rFonts w:hint="eastAsia" w:ascii="宋体" w:hAnsi="宋体" w:cs="宋体"/>
                <w:sz w:val="24"/>
              </w:rPr>
              <w:t>18.具有消防报警联动触发接口，支持对接烟雾报警器实时检测，触发后报警信息会同步至话筒界面和主机界面；</w:t>
            </w:r>
          </w:p>
          <w:p>
            <w:pPr>
              <w:widowControl/>
              <w:spacing w:line="360" w:lineRule="auto"/>
              <w:jc w:val="left"/>
              <w:textAlignment w:val="center"/>
              <w:rPr>
                <w:rFonts w:ascii="宋体" w:hAnsi="宋体" w:cs="宋体"/>
                <w:sz w:val="24"/>
              </w:rPr>
            </w:pPr>
            <w:r>
              <w:rPr>
                <w:rFonts w:hint="eastAsia" w:ascii="宋体" w:hAnsi="宋体" w:cs="宋体"/>
                <w:sz w:val="24"/>
              </w:rPr>
              <w:t>19.具有≥1路RS-485接口，支持一台摄像机实现摄像跟踪，支持PELCO-D、VISCA控制协议。配合摄像跟踪主机达到多路视频自动跟踪功能；</w:t>
            </w:r>
          </w:p>
          <w:p>
            <w:pPr>
              <w:widowControl/>
              <w:spacing w:line="360" w:lineRule="auto"/>
              <w:jc w:val="left"/>
              <w:textAlignment w:val="center"/>
              <w:rPr>
                <w:rFonts w:ascii="宋体" w:hAnsi="宋体" w:cs="宋体"/>
                <w:sz w:val="24"/>
              </w:rPr>
            </w:pPr>
            <w:r>
              <w:rPr>
                <w:rFonts w:hint="eastAsia" w:ascii="宋体" w:hAnsi="宋体" w:cs="宋体"/>
                <w:sz w:val="24"/>
              </w:rPr>
              <w:t>20.≥四种话筒管理模式：FIFO（先进先出）、NORMAL（普通模式）、VOICE（声控模式）、APPLY（申请模式）；</w:t>
            </w:r>
          </w:p>
          <w:p>
            <w:pPr>
              <w:widowControl/>
              <w:spacing w:line="360" w:lineRule="auto"/>
              <w:jc w:val="left"/>
              <w:textAlignment w:val="center"/>
              <w:rPr>
                <w:rFonts w:ascii="宋体" w:hAnsi="宋体" w:cs="宋体"/>
                <w:sz w:val="24"/>
              </w:rPr>
            </w:pPr>
            <w:r>
              <w:rPr>
                <w:rFonts w:hint="eastAsia" w:ascii="宋体" w:hAnsi="宋体" w:cs="宋体"/>
                <w:sz w:val="24"/>
              </w:rPr>
              <w:t>21.系统具有发起会议签到、表决、选举、评级、满意度、自定义功能；</w:t>
            </w:r>
          </w:p>
          <w:p>
            <w:pPr>
              <w:widowControl/>
              <w:spacing w:line="360" w:lineRule="auto"/>
              <w:jc w:val="left"/>
              <w:textAlignment w:val="center"/>
              <w:rPr>
                <w:rFonts w:ascii="宋体" w:hAnsi="宋体" w:cs="宋体"/>
                <w:sz w:val="24"/>
              </w:rPr>
            </w:pPr>
            <w:r>
              <w:rPr>
                <w:rFonts w:hint="eastAsia" w:ascii="宋体" w:hAnsi="宋体" w:cs="宋体"/>
                <w:sz w:val="24"/>
              </w:rPr>
              <w:t>22.具有≥4.3英寸全彩触摸屏，可实现对参数设置或查看，进行任意触摸操作；</w:t>
            </w:r>
          </w:p>
          <w:p>
            <w:pPr>
              <w:widowControl/>
              <w:spacing w:line="360" w:lineRule="auto"/>
              <w:jc w:val="left"/>
              <w:textAlignment w:val="center"/>
              <w:rPr>
                <w:rFonts w:ascii="宋体" w:hAnsi="宋体" w:cs="宋体"/>
                <w:sz w:val="24"/>
              </w:rPr>
            </w:pPr>
            <w:r>
              <w:rPr>
                <w:rFonts w:hint="eastAsia" w:ascii="宋体" w:hAnsi="宋体" w:cs="宋体"/>
                <w:sz w:val="24"/>
              </w:rPr>
              <w:t>23.强大的编ID功能，可对有线单元、无线单元、译员机、角色分离主机进行编ID；</w:t>
            </w:r>
          </w:p>
          <w:p>
            <w:pPr>
              <w:widowControl/>
              <w:spacing w:line="360" w:lineRule="auto"/>
              <w:jc w:val="left"/>
              <w:textAlignment w:val="center"/>
              <w:rPr>
                <w:rFonts w:ascii="宋体" w:hAnsi="宋体" w:cs="宋体"/>
                <w:sz w:val="24"/>
              </w:rPr>
            </w:pPr>
            <w:r>
              <w:rPr>
                <w:rFonts w:hint="eastAsia" w:ascii="宋体" w:hAnsi="宋体" w:cs="宋体"/>
                <w:sz w:val="24"/>
              </w:rPr>
              <w:t>24.支持≥10段EQ调节功能，≥16路多功能输出通道与≥2路LINEOUT输出通道都具有≥10段EQ调节功能；</w:t>
            </w:r>
          </w:p>
          <w:p>
            <w:pPr>
              <w:widowControl/>
              <w:spacing w:line="360" w:lineRule="auto"/>
              <w:jc w:val="left"/>
              <w:textAlignment w:val="center"/>
              <w:rPr>
                <w:rFonts w:ascii="宋体" w:hAnsi="宋体" w:cs="宋体"/>
                <w:sz w:val="24"/>
              </w:rPr>
            </w:pPr>
            <w:r>
              <w:rPr>
                <w:rFonts w:hint="eastAsia" w:ascii="宋体" w:hAnsi="宋体" w:cs="宋体"/>
                <w:sz w:val="24"/>
              </w:rPr>
              <w:t>25.支持AP信道扫描，监测现场的无线信道使用情况，支持信道自动或手动配置最佳信道，支持AP名称在线显示列表；</w:t>
            </w:r>
          </w:p>
          <w:p>
            <w:pPr>
              <w:widowControl/>
              <w:spacing w:line="360" w:lineRule="auto"/>
              <w:jc w:val="left"/>
              <w:textAlignment w:val="center"/>
              <w:rPr>
                <w:rFonts w:ascii="宋体" w:hAnsi="宋体" w:cs="宋体"/>
                <w:sz w:val="24"/>
              </w:rPr>
            </w:pPr>
            <w:r>
              <w:rPr>
                <w:rFonts w:hint="eastAsia" w:ascii="宋体" w:hAnsi="宋体" w:cs="宋体"/>
                <w:sz w:val="24"/>
              </w:rPr>
              <w:t>26.会议主机具备注册天数显示功能，可以随时了解注册后使用的剩余天数；支持触摸设备屏幕输入注册码进行主机注册；</w:t>
            </w:r>
          </w:p>
          <w:p>
            <w:pPr>
              <w:widowControl/>
              <w:spacing w:line="360" w:lineRule="auto"/>
              <w:jc w:val="left"/>
              <w:textAlignment w:val="center"/>
              <w:rPr>
                <w:rFonts w:ascii="宋体" w:hAnsi="宋体" w:cs="宋体"/>
                <w:sz w:val="24"/>
              </w:rPr>
            </w:pPr>
            <w:r>
              <w:rPr>
                <w:rFonts w:hint="eastAsia" w:ascii="宋体" w:hAnsi="宋体" w:cs="宋体"/>
                <w:sz w:val="24"/>
              </w:rPr>
              <w:t>27.具备主机双机热备功能，可设置主机或从机功能，当主机出现故障时，可自动切换至从机运行，实现双备份功能；</w:t>
            </w:r>
          </w:p>
          <w:p>
            <w:pPr>
              <w:widowControl/>
              <w:spacing w:line="360" w:lineRule="auto"/>
              <w:jc w:val="left"/>
              <w:textAlignment w:val="center"/>
              <w:rPr>
                <w:rFonts w:ascii="宋体" w:hAnsi="宋体" w:cs="宋体"/>
                <w:sz w:val="24"/>
              </w:rPr>
            </w:pPr>
            <w:r>
              <w:rPr>
                <w:rFonts w:hint="eastAsia" w:ascii="宋体" w:hAnsi="宋体" w:cs="宋体"/>
                <w:sz w:val="24"/>
              </w:rPr>
              <w:t>28.具有运维管理平台，可通过web端远程固件升级；具有日志管理功能，可以自动收集和存储系统日志；比如实时监测设备运行状态、设备故障信息，包括内存不足、火警提示、id重复等；</w:t>
            </w:r>
          </w:p>
          <w:p>
            <w:pPr>
              <w:widowControl/>
              <w:spacing w:line="360" w:lineRule="auto"/>
              <w:jc w:val="left"/>
              <w:textAlignment w:val="center"/>
              <w:rPr>
                <w:rFonts w:ascii="宋体" w:hAnsi="宋体" w:cs="宋体"/>
                <w:sz w:val="24"/>
              </w:rPr>
            </w:pPr>
            <w:r>
              <w:rPr>
                <w:rFonts w:hint="eastAsia" w:ascii="宋体" w:hAnsi="宋体" w:cs="宋体"/>
                <w:sz w:val="24"/>
              </w:rPr>
              <w:t>29.会议话筒（1只）：采用数字传输链路，通过网口转六芯航空线连接到会议主机级联口供电，非压缩音频传输技术；</w:t>
            </w:r>
          </w:p>
          <w:p>
            <w:pPr>
              <w:widowControl/>
              <w:spacing w:line="360" w:lineRule="auto"/>
              <w:jc w:val="left"/>
              <w:textAlignment w:val="center"/>
              <w:rPr>
                <w:rFonts w:ascii="宋体" w:hAnsi="宋体" w:cs="宋体"/>
                <w:sz w:val="24"/>
              </w:rPr>
            </w:pPr>
            <w:r>
              <w:rPr>
                <w:rFonts w:hint="eastAsia" w:ascii="宋体" w:hAnsi="宋体" w:cs="宋体"/>
                <w:sz w:val="24"/>
              </w:rPr>
              <w:t>30.采用电容触摸按键；</w:t>
            </w:r>
          </w:p>
          <w:p>
            <w:pPr>
              <w:widowControl/>
              <w:spacing w:line="360" w:lineRule="auto"/>
              <w:jc w:val="left"/>
              <w:textAlignment w:val="center"/>
              <w:rPr>
                <w:rFonts w:ascii="宋体" w:hAnsi="宋体" w:cs="宋体"/>
                <w:sz w:val="24"/>
              </w:rPr>
            </w:pPr>
            <w:r>
              <w:rPr>
                <w:rFonts w:hint="eastAsia" w:ascii="宋体" w:hAnsi="宋体" w:cs="宋体"/>
                <w:sz w:val="24"/>
              </w:rPr>
              <w:t>31.单元支持PC软件话筒控制，支持声控功能；</w:t>
            </w:r>
          </w:p>
          <w:p>
            <w:pPr>
              <w:widowControl/>
              <w:spacing w:line="360" w:lineRule="auto"/>
              <w:jc w:val="left"/>
              <w:textAlignment w:val="center"/>
              <w:rPr>
                <w:rFonts w:ascii="宋体" w:hAnsi="宋体" w:cs="宋体"/>
                <w:sz w:val="24"/>
              </w:rPr>
            </w:pPr>
            <w:r>
              <w:rPr>
                <w:rFonts w:hint="eastAsia" w:ascii="宋体" w:hAnsi="宋体" w:cs="宋体"/>
                <w:sz w:val="24"/>
              </w:rPr>
              <w:t>32.主席单元具备关闭代表单元发言的优先权限；</w:t>
            </w:r>
          </w:p>
          <w:p>
            <w:pPr>
              <w:widowControl/>
              <w:spacing w:line="360" w:lineRule="auto"/>
              <w:jc w:val="left"/>
              <w:textAlignment w:val="center"/>
              <w:rPr>
                <w:rFonts w:ascii="宋体" w:hAnsi="宋体" w:cs="宋体"/>
                <w:sz w:val="24"/>
              </w:rPr>
            </w:pPr>
            <w:r>
              <w:rPr>
                <w:rFonts w:hint="eastAsia" w:ascii="宋体" w:hAnsi="宋体" w:cs="宋体"/>
                <w:sz w:val="24"/>
              </w:rPr>
              <w:t>33.单元具有TCP/IP协议簇，支持ICMP、HTTP、UDP、TCP、IGMP等多种协议；</w:t>
            </w:r>
          </w:p>
          <w:p>
            <w:pPr>
              <w:widowControl/>
              <w:spacing w:line="360" w:lineRule="auto"/>
              <w:jc w:val="left"/>
              <w:textAlignment w:val="center"/>
              <w:rPr>
                <w:rFonts w:ascii="宋体" w:hAnsi="宋体" w:cs="宋体"/>
                <w:sz w:val="24"/>
              </w:rPr>
            </w:pPr>
            <w:r>
              <w:rPr>
                <w:rFonts w:hint="eastAsia" w:ascii="宋体" w:hAnsi="宋体" w:cs="宋体"/>
                <w:sz w:val="24"/>
              </w:rPr>
              <w:t>34.单元支持PING包功能；</w:t>
            </w:r>
          </w:p>
          <w:p>
            <w:pPr>
              <w:widowControl/>
              <w:spacing w:line="360" w:lineRule="auto"/>
              <w:jc w:val="left"/>
              <w:textAlignment w:val="center"/>
              <w:rPr>
                <w:rFonts w:ascii="宋体" w:hAnsi="宋体" w:cs="宋体"/>
                <w:sz w:val="24"/>
              </w:rPr>
            </w:pPr>
            <w:r>
              <w:rPr>
                <w:rFonts w:hint="eastAsia" w:ascii="宋体" w:hAnsi="宋体" w:cs="宋体"/>
                <w:sz w:val="24"/>
              </w:rPr>
              <w:t>35.单元具有独立的web控制页面，支持调节话筒ID号、话筒灵敏度、话筒EQ等参数；</w:t>
            </w:r>
          </w:p>
          <w:p>
            <w:pPr>
              <w:widowControl/>
              <w:spacing w:line="360" w:lineRule="auto"/>
              <w:jc w:val="left"/>
              <w:textAlignment w:val="center"/>
              <w:rPr>
                <w:rFonts w:ascii="宋体" w:hAnsi="宋体" w:cs="宋体"/>
                <w:sz w:val="24"/>
              </w:rPr>
            </w:pPr>
            <w:r>
              <w:rPr>
                <w:rFonts w:hint="eastAsia" w:ascii="宋体" w:hAnsi="宋体" w:cs="宋体"/>
                <w:sz w:val="24"/>
              </w:rPr>
              <w:t>36.单元内部具有反馈抑制功能，具有声控功能，声控灵敏度可调；</w:t>
            </w:r>
          </w:p>
          <w:p>
            <w:pPr>
              <w:widowControl/>
              <w:spacing w:line="360" w:lineRule="auto"/>
              <w:jc w:val="left"/>
              <w:textAlignment w:val="center"/>
              <w:rPr>
                <w:rFonts w:ascii="宋体" w:hAnsi="宋体" w:cs="宋体"/>
                <w:sz w:val="24"/>
              </w:rPr>
            </w:pPr>
            <w:r>
              <w:rPr>
                <w:rFonts w:hint="eastAsia" w:ascii="宋体" w:hAnsi="宋体" w:cs="宋体"/>
                <w:sz w:val="24"/>
              </w:rPr>
              <w:t>37.单元具有≥5段EQ调节功能；</w:t>
            </w:r>
          </w:p>
          <w:p>
            <w:pPr>
              <w:widowControl/>
              <w:spacing w:line="360" w:lineRule="auto"/>
              <w:jc w:val="left"/>
              <w:textAlignment w:val="center"/>
              <w:rPr>
                <w:rFonts w:ascii="宋体" w:hAnsi="宋体" w:cs="宋体"/>
                <w:sz w:val="24"/>
              </w:rPr>
            </w:pPr>
            <w:r>
              <w:rPr>
                <w:rFonts w:hint="eastAsia" w:ascii="宋体" w:hAnsi="宋体" w:cs="宋体"/>
                <w:sz w:val="24"/>
              </w:rPr>
              <w:t>38.单元支持签到功能，也可以通过PC软件禁止单元签到、控制单元签到等功能；</w:t>
            </w:r>
          </w:p>
          <w:p>
            <w:pPr>
              <w:widowControl/>
              <w:spacing w:line="360" w:lineRule="auto"/>
              <w:jc w:val="left"/>
              <w:textAlignment w:val="center"/>
              <w:rPr>
                <w:rFonts w:ascii="宋体" w:hAnsi="宋体" w:cs="宋体"/>
                <w:sz w:val="24"/>
              </w:rPr>
            </w:pPr>
            <w:r>
              <w:rPr>
                <w:rFonts w:hint="eastAsia" w:ascii="宋体" w:hAnsi="宋体" w:cs="宋体"/>
                <w:sz w:val="24"/>
              </w:rPr>
              <w:t>39.单元支持web页面固件升级功能；</w:t>
            </w:r>
          </w:p>
          <w:p>
            <w:pPr>
              <w:widowControl/>
              <w:spacing w:line="360" w:lineRule="auto"/>
              <w:jc w:val="left"/>
              <w:textAlignment w:val="center"/>
              <w:rPr>
                <w:rFonts w:ascii="宋体" w:hAnsi="宋体" w:cs="宋体"/>
                <w:sz w:val="24"/>
              </w:rPr>
            </w:pPr>
            <w:r>
              <w:rPr>
                <w:rFonts w:hint="eastAsia" w:ascii="宋体" w:hAnsi="宋体" w:cs="宋体"/>
                <w:sz w:val="24"/>
              </w:rPr>
              <w:t>40.单元支持IP地址嗅探功能，通过PC工具可以查找到未知单元的ID号、IP地址、MAC地址等参数；</w:t>
            </w:r>
          </w:p>
          <w:p>
            <w:pPr>
              <w:widowControl/>
              <w:spacing w:line="360" w:lineRule="auto"/>
              <w:jc w:val="left"/>
              <w:textAlignment w:val="center"/>
              <w:rPr>
                <w:rFonts w:ascii="宋体" w:hAnsi="宋体" w:cs="宋体"/>
                <w:sz w:val="24"/>
              </w:rPr>
            </w:pPr>
            <w:r>
              <w:rPr>
                <w:rFonts w:hint="eastAsia" w:ascii="宋体" w:hAnsi="宋体" w:cs="宋体"/>
                <w:sz w:val="24"/>
              </w:rPr>
              <w:t>41.具有≥2个网口，可用于手拉手级联；</w:t>
            </w:r>
          </w:p>
          <w:p>
            <w:pPr>
              <w:widowControl/>
              <w:spacing w:line="360" w:lineRule="auto"/>
              <w:jc w:val="left"/>
              <w:textAlignment w:val="center"/>
              <w:rPr>
                <w:rFonts w:ascii="宋体" w:hAnsi="宋体" w:cs="宋体"/>
                <w:sz w:val="24"/>
              </w:rPr>
            </w:pPr>
            <w:r>
              <w:rPr>
                <w:rFonts w:hint="eastAsia" w:ascii="宋体" w:hAnsi="宋体" w:cs="宋体"/>
                <w:sz w:val="24"/>
              </w:rPr>
              <w:t>42</w:t>
            </w:r>
            <w:r>
              <w:rPr>
                <w:rFonts w:ascii="宋体" w:hAnsi="宋体" w:cs="宋体"/>
                <w:sz w:val="24"/>
              </w:rPr>
              <w:t>.</w:t>
            </w:r>
            <w:r>
              <w:rPr>
                <w:rFonts w:hint="eastAsia" w:ascii="宋体" w:hAnsi="宋体" w:cs="宋体"/>
                <w:sz w:val="24"/>
              </w:rPr>
              <w:t>会议话筒（10只）：采用数字传输链路，通过网口转六芯航空线连接到会议主机级联口供电，非压缩音频传输技术；</w:t>
            </w:r>
          </w:p>
          <w:p>
            <w:pPr>
              <w:widowControl/>
              <w:spacing w:line="360" w:lineRule="auto"/>
              <w:jc w:val="left"/>
              <w:textAlignment w:val="center"/>
              <w:rPr>
                <w:rFonts w:ascii="宋体" w:hAnsi="宋体" w:cs="宋体"/>
                <w:sz w:val="24"/>
              </w:rPr>
            </w:pPr>
            <w:r>
              <w:rPr>
                <w:rFonts w:hint="eastAsia" w:ascii="宋体" w:hAnsi="宋体" w:cs="宋体"/>
                <w:sz w:val="24"/>
              </w:rPr>
              <w:t>43.采用电容触摸按键；</w:t>
            </w:r>
          </w:p>
          <w:p>
            <w:pPr>
              <w:widowControl/>
              <w:spacing w:line="360" w:lineRule="auto"/>
              <w:jc w:val="left"/>
              <w:textAlignment w:val="center"/>
              <w:rPr>
                <w:rFonts w:ascii="宋体" w:hAnsi="宋体" w:cs="宋体"/>
                <w:sz w:val="24"/>
              </w:rPr>
            </w:pPr>
            <w:r>
              <w:rPr>
                <w:rFonts w:hint="eastAsia" w:ascii="宋体" w:hAnsi="宋体" w:cs="宋体"/>
                <w:sz w:val="24"/>
              </w:rPr>
              <w:t>44.单元支持PC软件话筒控制，支持声控功能；</w:t>
            </w:r>
          </w:p>
          <w:p>
            <w:pPr>
              <w:widowControl/>
              <w:spacing w:line="360" w:lineRule="auto"/>
              <w:jc w:val="left"/>
              <w:textAlignment w:val="center"/>
              <w:rPr>
                <w:rFonts w:ascii="宋体" w:hAnsi="宋体" w:cs="宋体"/>
                <w:sz w:val="24"/>
              </w:rPr>
            </w:pPr>
            <w:r>
              <w:rPr>
                <w:rFonts w:hint="eastAsia" w:ascii="宋体" w:hAnsi="宋体" w:cs="宋体"/>
                <w:sz w:val="24"/>
              </w:rPr>
              <w:t>45.单元具有TCP/IP协议簇，支持ICMP、HTTP、UDP、TCP、IGMP等多种协议；</w:t>
            </w:r>
          </w:p>
          <w:p>
            <w:pPr>
              <w:widowControl/>
              <w:spacing w:line="360" w:lineRule="auto"/>
              <w:jc w:val="left"/>
              <w:textAlignment w:val="center"/>
              <w:rPr>
                <w:rFonts w:ascii="宋体" w:hAnsi="宋体" w:cs="宋体"/>
                <w:sz w:val="24"/>
              </w:rPr>
            </w:pPr>
            <w:r>
              <w:rPr>
                <w:rFonts w:hint="eastAsia" w:ascii="宋体" w:hAnsi="宋体" w:cs="宋体"/>
                <w:sz w:val="24"/>
              </w:rPr>
              <w:t>46.单元支持PING包功能；</w:t>
            </w:r>
          </w:p>
          <w:p>
            <w:pPr>
              <w:widowControl/>
              <w:spacing w:line="360" w:lineRule="auto"/>
              <w:jc w:val="left"/>
              <w:textAlignment w:val="center"/>
              <w:rPr>
                <w:rFonts w:ascii="宋体" w:hAnsi="宋体" w:cs="宋体"/>
                <w:sz w:val="24"/>
              </w:rPr>
            </w:pPr>
            <w:r>
              <w:rPr>
                <w:rFonts w:hint="eastAsia" w:ascii="宋体" w:hAnsi="宋体" w:cs="宋体"/>
                <w:sz w:val="24"/>
              </w:rPr>
              <w:t>47.单元具有独立的web控制页面，支持调节话筒ID号、话筒灵敏度、话筒EQ等参数；</w:t>
            </w:r>
          </w:p>
          <w:p>
            <w:pPr>
              <w:widowControl/>
              <w:spacing w:line="360" w:lineRule="auto"/>
              <w:jc w:val="left"/>
              <w:textAlignment w:val="center"/>
              <w:rPr>
                <w:rFonts w:ascii="宋体" w:hAnsi="宋体" w:cs="宋体"/>
                <w:sz w:val="24"/>
              </w:rPr>
            </w:pPr>
            <w:r>
              <w:rPr>
                <w:rFonts w:hint="eastAsia" w:ascii="宋体" w:hAnsi="宋体" w:cs="宋体"/>
                <w:sz w:val="24"/>
              </w:rPr>
              <w:t>48.单元内部具有反馈抑制功能，具有声控功能，声控灵敏度可调；</w:t>
            </w:r>
          </w:p>
          <w:p>
            <w:pPr>
              <w:widowControl/>
              <w:spacing w:line="360" w:lineRule="auto"/>
              <w:jc w:val="left"/>
              <w:textAlignment w:val="center"/>
              <w:rPr>
                <w:rFonts w:ascii="宋体" w:hAnsi="宋体" w:cs="宋体"/>
                <w:sz w:val="24"/>
              </w:rPr>
            </w:pPr>
            <w:r>
              <w:rPr>
                <w:rFonts w:hint="eastAsia" w:ascii="宋体" w:hAnsi="宋体" w:cs="宋体"/>
                <w:sz w:val="24"/>
              </w:rPr>
              <w:t>49.单元具有≥5段EQ调节功能；</w:t>
            </w:r>
          </w:p>
          <w:p>
            <w:pPr>
              <w:widowControl/>
              <w:spacing w:line="360" w:lineRule="auto"/>
              <w:jc w:val="left"/>
              <w:textAlignment w:val="center"/>
              <w:rPr>
                <w:rFonts w:ascii="宋体" w:hAnsi="宋体" w:cs="宋体"/>
                <w:sz w:val="24"/>
              </w:rPr>
            </w:pPr>
            <w:r>
              <w:rPr>
                <w:rFonts w:hint="eastAsia" w:ascii="宋体" w:hAnsi="宋体" w:cs="宋体"/>
                <w:sz w:val="24"/>
              </w:rPr>
              <w:t>50.单元支持签到功能，也可以通过PC软件禁止单元签到、控制单元签到等功能；</w:t>
            </w:r>
          </w:p>
          <w:p>
            <w:pPr>
              <w:widowControl/>
              <w:spacing w:line="360" w:lineRule="auto"/>
              <w:jc w:val="left"/>
              <w:textAlignment w:val="center"/>
              <w:rPr>
                <w:rFonts w:ascii="宋体" w:hAnsi="宋体" w:cs="宋体"/>
                <w:sz w:val="24"/>
              </w:rPr>
            </w:pPr>
            <w:r>
              <w:rPr>
                <w:rFonts w:hint="eastAsia" w:ascii="宋体" w:hAnsi="宋体" w:cs="宋体"/>
                <w:sz w:val="24"/>
              </w:rPr>
              <w:t>51.会议话筒处理器（1台）：具有自动混音功能，包括增益共享型自动混音以及门限型自动混音；具有自动增益功能，能将话筒音量保持在一定动态范围；</w:t>
            </w:r>
          </w:p>
          <w:p>
            <w:pPr>
              <w:widowControl/>
              <w:spacing w:line="360" w:lineRule="auto"/>
              <w:jc w:val="left"/>
              <w:textAlignment w:val="center"/>
              <w:rPr>
                <w:rFonts w:ascii="宋体" w:hAnsi="宋体" w:cs="宋体"/>
                <w:sz w:val="24"/>
              </w:rPr>
            </w:pPr>
            <w:r>
              <w:rPr>
                <w:rFonts w:hint="eastAsia" w:ascii="宋体" w:hAnsi="宋体" w:cs="宋体"/>
                <w:sz w:val="24"/>
              </w:rPr>
              <w:t>52.具有AFC反馈抑制功能，采用陷波+移频双方式，能够自动抓取啸叫点并设置陷波器陷波，陷波器支持≥12个固定点+≥12个动态点，可有效消除啸叫功能；</w:t>
            </w:r>
          </w:p>
          <w:p>
            <w:pPr>
              <w:widowControl/>
              <w:spacing w:line="360" w:lineRule="auto"/>
              <w:jc w:val="left"/>
              <w:textAlignment w:val="center"/>
              <w:rPr>
                <w:rFonts w:ascii="宋体" w:hAnsi="宋体" w:cs="宋体"/>
                <w:sz w:val="24"/>
              </w:rPr>
            </w:pPr>
            <w:r>
              <w:rPr>
                <w:rFonts w:hint="eastAsia" w:ascii="宋体" w:hAnsi="宋体" w:cs="宋体"/>
                <w:sz w:val="24"/>
              </w:rPr>
              <w:t>53.具有话筒语音激励功能，可设置跟踪阈值，当话筒发言达阈值时可实现联动摄像跟踪功能。具有EQ调节功能，输出具有≥31段图示均衡器调节；</w:t>
            </w:r>
          </w:p>
          <w:p>
            <w:pPr>
              <w:widowControl/>
              <w:spacing w:line="360" w:lineRule="auto"/>
              <w:jc w:val="left"/>
              <w:textAlignment w:val="center"/>
              <w:rPr>
                <w:rFonts w:ascii="宋体" w:hAnsi="宋体" w:cs="宋体"/>
                <w:sz w:val="24"/>
              </w:rPr>
            </w:pPr>
            <w:r>
              <w:rPr>
                <w:rFonts w:hint="eastAsia" w:ascii="宋体" w:hAnsi="宋体" w:cs="宋体"/>
                <w:sz w:val="24"/>
              </w:rPr>
              <w:t>54.具有≥2路网口，用于连接无线AP和与会议主机通信；通过网络协议对接数字会议主机，实现音频数据传输；</w:t>
            </w:r>
          </w:p>
          <w:p>
            <w:pPr>
              <w:widowControl/>
              <w:spacing w:line="360" w:lineRule="auto"/>
              <w:jc w:val="left"/>
              <w:textAlignment w:val="center"/>
              <w:rPr>
                <w:rFonts w:ascii="宋体" w:hAnsi="宋体" w:cs="宋体"/>
                <w:sz w:val="24"/>
              </w:rPr>
            </w:pPr>
            <w:r>
              <w:rPr>
                <w:rFonts w:hint="eastAsia" w:ascii="宋体" w:hAnsi="宋体" w:cs="宋体"/>
                <w:sz w:val="24"/>
              </w:rPr>
              <w:t>5</w:t>
            </w:r>
            <w:r>
              <w:rPr>
                <w:rFonts w:ascii="宋体" w:hAnsi="宋体" w:cs="宋体"/>
                <w:sz w:val="24"/>
              </w:rPr>
              <w:t>5.</w:t>
            </w:r>
            <w:r>
              <w:rPr>
                <w:rFonts w:hint="eastAsia" w:ascii="宋体" w:hAnsi="宋体" w:cs="宋体"/>
                <w:sz w:val="24"/>
              </w:rPr>
              <w:t>具有≥1路EXTENSION接口，用于连接会议主机扩展口。具有≥1路卡侬平衡输出，≥1路莲花非平衡输出；</w:t>
            </w:r>
          </w:p>
          <w:p>
            <w:pPr>
              <w:widowControl/>
              <w:spacing w:line="360" w:lineRule="auto"/>
              <w:jc w:val="left"/>
              <w:textAlignment w:val="center"/>
              <w:rPr>
                <w:rFonts w:ascii="宋体" w:hAnsi="宋体" w:cs="宋体"/>
                <w:sz w:val="24"/>
              </w:rPr>
            </w:pPr>
            <w:r>
              <w:rPr>
                <w:rFonts w:hint="eastAsia" w:ascii="宋体" w:hAnsi="宋体" w:cs="宋体"/>
                <w:sz w:val="24"/>
              </w:rPr>
              <w:t>5</w:t>
            </w:r>
            <w:r>
              <w:rPr>
                <w:rFonts w:ascii="宋体" w:hAnsi="宋体" w:cs="宋体"/>
                <w:sz w:val="24"/>
              </w:rPr>
              <w:t>6</w:t>
            </w:r>
            <w:r>
              <w:rPr>
                <w:rFonts w:hint="eastAsia" w:ascii="宋体" w:hAnsi="宋体" w:cs="宋体"/>
                <w:sz w:val="24"/>
              </w:rPr>
              <w:t>.具有≥1路RS-485通信接口，支持对接摄像机实现摄像跟踪。具有≥1路RS-232通信接口（摄像跟踪），对接中控系统主机或摄像跟踪主机实现发言摄像跟踪功能；</w:t>
            </w:r>
          </w:p>
          <w:p>
            <w:pPr>
              <w:widowControl/>
              <w:spacing w:line="360" w:lineRule="auto"/>
              <w:jc w:val="left"/>
              <w:textAlignment w:val="center"/>
              <w:rPr>
                <w:rFonts w:ascii="宋体" w:hAnsi="宋体" w:cs="宋体"/>
                <w:sz w:val="24"/>
              </w:rPr>
            </w:pPr>
            <w:r>
              <w:rPr>
                <w:rFonts w:hint="eastAsia" w:ascii="宋体" w:hAnsi="宋体" w:cs="宋体"/>
                <w:sz w:val="24"/>
              </w:rPr>
              <w:t>5</w:t>
            </w:r>
            <w:r>
              <w:rPr>
                <w:rFonts w:ascii="宋体" w:hAnsi="宋体" w:cs="宋体"/>
                <w:sz w:val="24"/>
              </w:rPr>
              <w:t>7.</w:t>
            </w:r>
            <w:r>
              <w:rPr>
                <w:rFonts w:hint="eastAsia" w:ascii="宋体" w:hAnsi="宋体" w:cs="宋体"/>
                <w:sz w:val="24"/>
              </w:rPr>
              <w:t>具有≥1路RS-232通信接口（语音转写），支持对接语音转写服务器，实现语音转写功能；</w:t>
            </w:r>
          </w:p>
          <w:p>
            <w:pPr>
              <w:widowControl/>
              <w:spacing w:line="360" w:lineRule="auto"/>
              <w:jc w:val="left"/>
              <w:textAlignment w:val="center"/>
              <w:rPr>
                <w:rFonts w:ascii="宋体" w:hAnsi="宋体" w:cs="宋体"/>
                <w:sz w:val="24"/>
              </w:rPr>
            </w:pPr>
            <w:r>
              <w:rPr>
                <w:rFonts w:hint="eastAsia" w:ascii="宋体" w:hAnsi="宋体" w:cs="宋体"/>
                <w:sz w:val="24"/>
              </w:rPr>
              <w:t>5</w:t>
            </w:r>
            <w:r>
              <w:rPr>
                <w:rFonts w:ascii="宋体" w:hAnsi="宋体" w:cs="宋体"/>
                <w:sz w:val="24"/>
              </w:rPr>
              <w:t>8</w:t>
            </w:r>
            <w:r>
              <w:rPr>
                <w:rFonts w:hint="eastAsia" w:ascii="宋体" w:hAnsi="宋体" w:cs="宋体"/>
                <w:sz w:val="24"/>
              </w:rPr>
              <w:t>.支持话筒同时开麦数量：≥16个有线单元+≥8个无线单元。</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15</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扩音系统</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hint="eastAsia" w:ascii="宋体" w:hAnsi="宋体" w:cs="宋体"/>
                <w:sz w:val="24"/>
              </w:rPr>
              <w:t>1.全向拾音器（1台）：采用高灵敏度全指向性咪头，全向拾音；</w:t>
            </w:r>
          </w:p>
          <w:p>
            <w:pPr>
              <w:widowControl/>
              <w:spacing w:line="360" w:lineRule="auto"/>
              <w:jc w:val="left"/>
              <w:textAlignment w:val="center"/>
              <w:rPr>
                <w:rFonts w:ascii="宋体" w:hAnsi="宋体" w:cs="宋体"/>
                <w:sz w:val="24"/>
              </w:rPr>
            </w:pPr>
            <w:r>
              <w:rPr>
                <w:rFonts w:hint="eastAsia" w:ascii="宋体" w:hAnsi="宋体" w:cs="宋体"/>
                <w:sz w:val="24"/>
              </w:rPr>
              <w:t>2.内置专用音频信号处理功能；</w:t>
            </w:r>
          </w:p>
          <w:p>
            <w:pPr>
              <w:widowControl/>
              <w:spacing w:line="360" w:lineRule="auto"/>
              <w:jc w:val="left"/>
              <w:textAlignment w:val="center"/>
              <w:rPr>
                <w:rFonts w:ascii="宋体" w:hAnsi="宋体" w:cs="宋体"/>
                <w:sz w:val="24"/>
              </w:rPr>
            </w:pPr>
            <w:r>
              <w:rPr>
                <w:rFonts w:hint="eastAsia" w:ascii="宋体" w:hAnsi="宋体" w:cs="宋体"/>
                <w:sz w:val="24"/>
              </w:rPr>
              <w:t>3.支持48V幻象供电，平衡输出；</w:t>
            </w:r>
          </w:p>
          <w:p>
            <w:pPr>
              <w:widowControl/>
              <w:spacing w:line="360" w:lineRule="auto"/>
              <w:jc w:val="left"/>
              <w:textAlignment w:val="center"/>
              <w:rPr>
                <w:rFonts w:ascii="宋体" w:hAnsi="宋体" w:cs="宋体"/>
                <w:sz w:val="24"/>
              </w:rPr>
            </w:pPr>
            <w:r>
              <w:rPr>
                <w:rFonts w:hint="eastAsia" w:ascii="宋体" w:hAnsi="宋体" w:cs="宋体"/>
                <w:sz w:val="24"/>
              </w:rPr>
              <w:t>4.信号处理电路：专用音频信号处理电路；</w:t>
            </w:r>
          </w:p>
          <w:p>
            <w:pPr>
              <w:widowControl/>
              <w:spacing w:line="360" w:lineRule="auto"/>
              <w:jc w:val="left"/>
              <w:textAlignment w:val="center"/>
              <w:rPr>
                <w:rFonts w:ascii="宋体" w:hAnsi="宋体" w:cs="宋体"/>
                <w:sz w:val="24"/>
              </w:rPr>
            </w:pPr>
            <w:r>
              <w:rPr>
                <w:rFonts w:hint="eastAsia" w:ascii="宋体" w:hAnsi="宋体" w:cs="宋体"/>
                <w:sz w:val="24"/>
              </w:rPr>
              <w:t>5.内置雷击保护、电源极性反接保护和静电保护；</w:t>
            </w:r>
          </w:p>
          <w:p>
            <w:pPr>
              <w:widowControl/>
              <w:spacing w:line="360" w:lineRule="auto"/>
              <w:jc w:val="left"/>
              <w:textAlignment w:val="center"/>
              <w:rPr>
                <w:rFonts w:ascii="宋体" w:hAnsi="宋体" w:cs="宋体"/>
                <w:sz w:val="24"/>
              </w:rPr>
            </w:pPr>
            <w:r>
              <w:rPr>
                <w:rFonts w:hint="eastAsia" w:ascii="宋体" w:hAnsi="宋体" w:cs="宋体"/>
                <w:sz w:val="24"/>
              </w:rPr>
              <w:t>6.拾音范围：5-50㎡；</w:t>
            </w:r>
          </w:p>
          <w:p>
            <w:pPr>
              <w:widowControl/>
              <w:spacing w:line="360" w:lineRule="auto"/>
              <w:jc w:val="left"/>
              <w:textAlignment w:val="center"/>
              <w:rPr>
                <w:rFonts w:ascii="宋体" w:hAnsi="宋体" w:cs="宋体"/>
                <w:sz w:val="24"/>
              </w:rPr>
            </w:pPr>
            <w:r>
              <w:rPr>
                <w:rFonts w:hint="eastAsia" w:ascii="宋体" w:hAnsi="宋体" w:cs="宋体"/>
                <w:sz w:val="24"/>
              </w:rPr>
              <w:t>7.音频处理（1台）：采用工业级嵌入式架构，集成自动噪音抑制技术；具备回声消除功能，远程回声消除延迟能力有128ms，256ms，512ms；</w:t>
            </w:r>
          </w:p>
          <w:p>
            <w:pPr>
              <w:widowControl/>
              <w:spacing w:line="360" w:lineRule="auto"/>
              <w:jc w:val="left"/>
              <w:textAlignment w:val="center"/>
              <w:rPr>
                <w:rFonts w:ascii="宋体" w:hAnsi="宋体" w:cs="宋体"/>
                <w:sz w:val="24"/>
              </w:rPr>
            </w:pPr>
            <w:r>
              <w:rPr>
                <w:rFonts w:hint="eastAsia" w:ascii="宋体" w:hAnsi="宋体" w:cs="宋体"/>
                <w:sz w:val="24"/>
              </w:rPr>
              <w:t>8.具备≥8路平衡输入接口，支持差分输入，支持48V幻象供电，支持≥16段EQ处理功能；具备≥4路单声道LINE IN输入接口；具备≥4路平衡输出接口；</w:t>
            </w:r>
          </w:p>
          <w:p>
            <w:pPr>
              <w:widowControl/>
              <w:spacing w:line="360" w:lineRule="auto"/>
              <w:jc w:val="left"/>
              <w:textAlignment w:val="center"/>
              <w:rPr>
                <w:rFonts w:ascii="宋体" w:hAnsi="宋体" w:cs="宋体"/>
                <w:sz w:val="24"/>
              </w:rPr>
            </w:pPr>
            <w:r>
              <w:rPr>
                <w:rFonts w:hint="eastAsia" w:ascii="宋体" w:hAnsi="宋体" w:cs="宋体"/>
                <w:sz w:val="24"/>
              </w:rPr>
              <w:t>9.支持≥8路智能混音，支持NOMA功能，根据开启的MIC 数量自动调整系统的输出电平；</w:t>
            </w:r>
          </w:p>
          <w:p>
            <w:pPr>
              <w:widowControl/>
              <w:spacing w:line="360" w:lineRule="auto"/>
              <w:jc w:val="left"/>
              <w:textAlignment w:val="center"/>
              <w:rPr>
                <w:rFonts w:ascii="宋体" w:hAnsi="宋体" w:cs="宋体"/>
                <w:sz w:val="24"/>
              </w:rPr>
            </w:pPr>
            <w:r>
              <w:rPr>
                <w:rFonts w:hint="eastAsia" w:ascii="宋体" w:hAnsi="宋体" w:cs="宋体"/>
                <w:sz w:val="24"/>
              </w:rPr>
              <w:t>10.支持灵活的配置方式，支持通过网口、RS485接口进行软件升级和参数配置输入/输出增益、EQ、AGC、降噪等级等参数；可通过网络进行监听，软件升级和参数配置；</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1.</w:t>
            </w:r>
            <w:r>
              <w:rPr>
                <w:rFonts w:hint="eastAsia" w:ascii="宋体" w:hAnsi="宋体" w:cs="宋体"/>
                <w:sz w:val="24"/>
              </w:rPr>
              <w:t>音频矩阵可集成语音激励、动态自适应噪声消除、自适应反馈消除以及回声抑制等功能,采用高速浮点DSP处理芯片和智能算法,可同时接入8个麦克风, 并为麦克风提供48V幻象供电；</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2</w:t>
            </w:r>
            <w:r>
              <w:rPr>
                <w:rFonts w:hint="eastAsia" w:ascii="宋体" w:hAnsi="宋体" w:cs="宋体"/>
                <w:sz w:val="24"/>
              </w:rPr>
              <w:t>.支持≥2路平衡式话筒输入，支持48V幻象供电，采用凤凰端子；</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3</w:t>
            </w:r>
            <w:r>
              <w:rPr>
                <w:rFonts w:hint="eastAsia" w:ascii="宋体" w:hAnsi="宋体" w:cs="宋体"/>
                <w:sz w:val="24"/>
              </w:rPr>
              <w:t>.支持≥4路线路输入，采用凤凰端子；</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4</w:t>
            </w:r>
            <w:r>
              <w:rPr>
                <w:rFonts w:hint="eastAsia" w:ascii="宋体" w:hAnsi="宋体" w:cs="宋体"/>
                <w:sz w:val="24"/>
              </w:rPr>
              <w:t>.支持≥6路线路输出，采用凤凰端子；</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5</w:t>
            </w:r>
            <w:r>
              <w:rPr>
                <w:rFonts w:hint="eastAsia" w:ascii="宋体" w:hAnsi="宋体" w:cs="宋体"/>
                <w:sz w:val="24"/>
              </w:rPr>
              <w:t>.支持≥1个USB 2.0 A型接口，支持双向传输AEC-REF、AEC-OUT数据；</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6</w:t>
            </w:r>
            <w:r>
              <w:rPr>
                <w:rFonts w:hint="eastAsia" w:ascii="宋体" w:hAnsi="宋体" w:cs="宋体"/>
                <w:sz w:val="24"/>
              </w:rPr>
              <w:t>.支持≥1个3.5mm外接无线麦接口；</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7</w:t>
            </w:r>
            <w:r>
              <w:rPr>
                <w:rFonts w:hint="eastAsia" w:ascii="宋体" w:hAnsi="宋体" w:cs="宋体"/>
                <w:sz w:val="24"/>
              </w:rPr>
              <w:t>.支持≥1个3.5mm监听耳机接口；</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8</w:t>
            </w:r>
            <w:r>
              <w:rPr>
                <w:rFonts w:hint="eastAsia" w:ascii="宋体" w:hAnsi="宋体" w:cs="宋体"/>
                <w:sz w:val="24"/>
              </w:rPr>
              <w:t>.支持≥1个用于第三方远程控制的RS-232接口；</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9</w:t>
            </w:r>
            <w:r>
              <w:rPr>
                <w:rFonts w:hint="eastAsia" w:ascii="宋体" w:hAnsi="宋体" w:cs="宋体"/>
                <w:sz w:val="24"/>
              </w:rPr>
              <w:t>.UI软件可通过以太网接口连接，进行软件设置和控制；</w:t>
            </w:r>
          </w:p>
          <w:p>
            <w:pPr>
              <w:widowControl/>
              <w:spacing w:line="360" w:lineRule="auto"/>
              <w:jc w:val="left"/>
              <w:textAlignment w:val="center"/>
              <w:rPr>
                <w:rFonts w:ascii="宋体" w:hAnsi="宋体" w:cs="宋体"/>
                <w:sz w:val="24"/>
              </w:rPr>
            </w:pPr>
            <w:r>
              <w:rPr>
                <w:rFonts w:ascii="宋体" w:hAnsi="宋体" w:cs="宋体"/>
                <w:sz w:val="24"/>
              </w:rPr>
              <w:t>20</w:t>
            </w:r>
            <w:r>
              <w:rPr>
                <w:rFonts w:hint="eastAsia" w:ascii="宋体" w:hAnsi="宋体" w:cs="宋体"/>
                <w:sz w:val="24"/>
              </w:rPr>
              <w:t>.支持全频带全双工自适应回声消除技术；</w:t>
            </w:r>
          </w:p>
          <w:p>
            <w:pPr>
              <w:widowControl/>
              <w:spacing w:line="360" w:lineRule="auto"/>
              <w:jc w:val="left"/>
              <w:textAlignment w:val="center"/>
              <w:rPr>
                <w:rFonts w:ascii="宋体" w:hAnsi="宋体" w:cs="宋体"/>
                <w:sz w:val="24"/>
              </w:rPr>
            </w:pPr>
            <w:r>
              <w:rPr>
                <w:rFonts w:hint="eastAsia" w:ascii="宋体" w:hAnsi="宋体" w:cs="宋体"/>
                <w:sz w:val="24"/>
              </w:rPr>
              <w:t>2</w:t>
            </w:r>
            <w:r>
              <w:rPr>
                <w:rFonts w:ascii="宋体" w:hAnsi="宋体" w:cs="宋体"/>
                <w:sz w:val="24"/>
              </w:rPr>
              <w:t>1</w:t>
            </w:r>
            <w:r>
              <w:rPr>
                <w:rFonts w:hint="eastAsia" w:ascii="宋体" w:hAnsi="宋体" w:cs="宋体"/>
                <w:sz w:val="24"/>
              </w:rPr>
              <w:t>.调音台（1台）：支持≥8路麦克风输入兼容6路线路输入接口，支持≥2路立体声输入接口，≥4路RCA输入，话筒接口幻象电源：+48V；</w:t>
            </w:r>
          </w:p>
          <w:p>
            <w:pPr>
              <w:widowControl/>
              <w:spacing w:line="360" w:lineRule="auto"/>
              <w:jc w:val="left"/>
              <w:textAlignment w:val="center"/>
              <w:rPr>
                <w:rFonts w:ascii="宋体" w:hAnsi="宋体" w:cs="宋体"/>
                <w:sz w:val="24"/>
              </w:rPr>
            </w:pPr>
            <w:r>
              <w:rPr>
                <w:rFonts w:hint="eastAsia" w:ascii="宋体" w:hAnsi="宋体" w:cs="宋体"/>
                <w:sz w:val="24"/>
              </w:rPr>
              <w:t>2</w:t>
            </w:r>
            <w:r>
              <w:rPr>
                <w:rFonts w:ascii="宋体" w:hAnsi="宋体" w:cs="宋体"/>
                <w:sz w:val="24"/>
              </w:rPr>
              <w:t>2</w:t>
            </w:r>
            <w:r>
              <w:rPr>
                <w:rFonts w:hint="eastAsia" w:ascii="宋体" w:hAnsi="宋体" w:cs="宋体"/>
                <w:sz w:val="24"/>
              </w:rPr>
              <w:t>.具有≥2组立体主输出、≥4路编组输出、≥4路辅助输出、≥1组立体声监听输出、≥1个耳机监听输出、≥1组主混音断点插入、≥6个断点插入；</w:t>
            </w:r>
          </w:p>
          <w:p>
            <w:pPr>
              <w:widowControl/>
              <w:spacing w:line="360" w:lineRule="auto"/>
              <w:jc w:val="left"/>
              <w:textAlignment w:val="center"/>
              <w:rPr>
                <w:rFonts w:ascii="宋体" w:hAnsi="宋体" w:cs="宋体"/>
                <w:sz w:val="24"/>
              </w:rPr>
            </w:pPr>
            <w:r>
              <w:rPr>
                <w:rFonts w:hint="eastAsia" w:ascii="宋体" w:hAnsi="宋体" w:cs="宋体"/>
                <w:sz w:val="24"/>
              </w:rPr>
              <w:t>2</w:t>
            </w:r>
            <w:r>
              <w:rPr>
                <w:rFonts w:ascii="宋体" w:hAnsi="宋体" w:cs="宋体"/>
                <w:sz w:val="24"/>
              </w:rPr>
              <w:t>3</w:t>
            </w:r>
            <w:r>
              <w:rPr>
                <w:rFonts w:hint="eastAsia" w:ascii="宋体" w:hAnsi="宋体" w:cs="宋体"/>
                <w:sz w:val="24"/>
              </w:rPr>
              <w:t>.内置≥24位DSP效果器，提供≥100种预设效果；</w:t>
            </w:r>
          </w:p>
          <w:p>
            <w:pPr>
              <w:widowControl/>
              <w:spacing w:line="360" w:lineRule="auto"/>
              <w:jc w:val="left"/>
              <w:textAlignment w:val="center"/>
              <w:rPr>
                <w:rFonts w:ascii="宋体" w:hAnsi="宋体" w:cs="宋体"/>
                <w:sz w:val="24"/>
              </w:rPr>
            </w:pPr>
            <w:r>
              <w:rPr>
                <w:rFonts w:hint="eastAsia" w:ascii="宋体" w:hAnsi="宋体" w:cs="宋体"/>
                <w:sz w:val="24"/>
              </w:rPr>
              <w:t>2</w:t>
            </w:r>
            <w:r>
              <w:rPr>
                <w:rFonts w:ascii="宋体" w:hAnsi="宋体" w:cs="宋体"/>
                <w:sz w:val="24"/>
              </w:rPr>
              <w:t>4</w:t>
            </w:r>
            <w:r>
              <w:rPr>
                <w:rFonts w:hint="eastAsia" w:ascii="宋体" w:hAnsi="宋体" w:cs="宋体"/>
                <w:sz w:val="24"/>
              </w:rPr>
              <w:t>.具备≥13个60mm行程的高精密碳膜推子；</w:t>
            </w:r>
          </w:p>
          <w:p>
            <w:pPr>
              <w:widowControl/>
              <w:spacing w:line="360" w:lineRule="auto"/>
              <w:jc w:val="left"/>
              <w:textAlignment w:val="center"/>
              <w:rPr>
                <w:rFonts w:ascii="宋体" w:hAnsi="宋体" w:cs="宋体"/>
                <w:sz w:val="24"/>
              </w:rPr>
            </w:pPr>
            <w:r>
              <w:rPr>
                <w:rFonts w:hint="eastAsia" w:ascii="宋体" w:hAnsi="宋体" w:cs="宋体"/>
                <w:sz w:val="24"/>
              </w:rPr>
              <w:t>2</w:t>
            </w:r>
            <w:r>
              <w:rPr>
                <w:rFonts w:ascii="宋体" w:hAnsi="宋体" w:cs="宋体"/>
                <w:sz w:val="24"/>
              </w:rPr>
              <w:t>5</w:t>
            </w:r>
            <w:r>
              <w:rPr>
                <w:rFonts w:hint="eastAsia" w:ascii="宋体" w:hAnsi="宋体" w:cs="宋体"/>
                <w:sz w:val="24"/>
              </w:rPr>
              <w:t>.内置USB声卡模块，支持连接电脑进行音乐播放和声音录音；内置MP3播放器，支持≥1个USB接口接U盘播放音乐；</w:t>
            </w:r>
          </w:p>
          <w:p>
            <w:pPr>
              <w:widowControl/>
              <w:spacing w:line="360" w:lineRule="auto"/>
              <w:jc w:val="left"/>
              <w:textAlignment w:val="center"/>
              <w:rPr>
                <w:rFonts w:ascii="宋体" w:hAnsi="宋体" w:cs="宋体"/>
                <w:sz w:val="24"/>
              </w:rPr>
            </w:pPr>
            <w:r>
              <w:rPr>
                <w:rFonts w:hint="eastAsia" w:ascii="宋体" w:hAnsi="宋体" w:cs="宋体"/>
                <w:sz w:val="24"/>
              </w:rPr>
              <w:t>2</w:t>
            </w:r>
            <w:r>
              <w:rPr>
                <w:rFonts w:ascii="宋体" w:hAnsi="宋体" w:cs="宋体"/>
                <w:sz w:val="24"/>
              </w:rPr>
              <w:t>6</w:t>
            </w:r>
            <w:r>
              <w:rPr>
                <w:rFonts w:hint="eastAsia" w:ascii="宋体" w:hAnsi="宋体" w:cs="宋体"/>
                <w:sz w:val="24"/>
              </w:rPr>
              <w:t>.功放（1台）：指示灯：电源，输出电平；</w:t>
            </w:r>
          </w:p>
          <w:p>
            <w:pPr>
              <w:widowControl/>
              <w:spacing w:line="360" w:lineRule="auto"/>
              <w:jc w:val="left"/>
              <w:textAlignment w:val="center"/>
              <w:rPr>
                <w:rFonts w:ascii="宋体" w:hAnsi="宋体" w:cs="宋体"/>
                <w:sz w:val="24"/>
              </w:rPr>
            </w:pPr>
            <w:r>
              <w:rPr>
                <w:rFonts w:hint="eastAsia" w:ascii="宋体" w:hAnsi="宋体" w:cs="宋体"/>
                <w:sz w:val="24"/>
              </w:rPr>
              <w:t>2</w:t>
            </w:r>
            <w:r>
              <w:rPr>
                <w:rFonts w:ascii="宋体" w:hAnsi="宋体" w:cs="宋体"/>
                <w:sz w:val="24"/>
              </w:rPr>
              <w:t>7</w:t>
            </w:r>
            <w:r>
              <w:rPr>
                <w:rFonts w:hint="eastAsia" w:ascii="宋体" w:hAnsi="宋体" w:cs="宋体"/>
                <w:sz w:val="24"/>
              </w:rPr>
              <w:t>.通讯：具备1路RS485接口，支持RS485通讯中控集成控制；</w:t>
            </w:r>
          </w:p>
          <w:p>
            <w:pPr>
              <w:widowControl/>
              <w:spacing w:line="360" w:lineRule="auto"/>
              <w:jc w:val="left"/>
              <w:textAlignment w:val="center"/>
              <w:rPr>
                <w:rFonts w:ascii="宋体" w:hAnsi="宋体" w:cs="宋体"/>
                <w:sz w:val="24"/>
              </w:rPr>
            </w:pPr>
            <w:r>
              <w:rPr>
                <w:rFonts w:hint="eastAsia" w:ascii="宋体" w:hAnsi="宋体" w:cs="宋体"/>
                <w:sz w:val="24"/>
              </w:rPr>
              <w:t>2</w:t>
            </w:r>
            <w:r>
              <w:rPr>
                <w:rFonts w:ascii="宋体" w:hAnsi="宋体" w:cs="宋体"/>
                <w:sz w:val="24"/>
              </w:rPr>
              <w:t>8</w:t>
            </w:r>
            <w:r>
              <w:rPr>
                <w:rFonts w:hint="eastAsia" w:ascii="宋体" w:hAnsi="宋体" w:cs="宋体"/>
                <w:sz w:val="24"/>
              </w:rPr>
              <w:t>.USB播放：支持MP3、WAV、APE、FLAC；</w:t>
            </w:r>
          </w:p>
          <w:p>
            <w:pPr>
              <w:widowControl/>
              <w:spacing w:line="360" w:lineRule="auto"/>
              <w:jc w:val="left"/>
              <w:textAlignment w:val="center"/>
              <w:rPr>
                <w:rFonts w:ascii="宋体" w:hAnsi="宋体" w:cs="宋体"/>
                <w:sz w:val="24"/>
              </w:rPr>
            </w:pPr>
            <w:r>
              <w:rPr>
                <w:rFonts w:hint="eastAsia" w:ascii="宋体" w:hAnsi="宋体" w:cs="宋体"/>
                <w:sz w:val="24"/>
              </w:rPr>
              <w:t>2</w:t>
            </w:r>
            <w:r>
              <w:rPr>
                <w:rFonts w:ascii="宋体" w:hAnsi="宋体" w:cs="宋体"/>
                <w:sz w:val="24"/>
              </w:rPr>
              <w:t>9</w:t>
            </w:r>
            <w:r>
              <w:rPr>
                <w:rFonts w:hint="eastAsia" w:ascii="宋体" w:hAnsi="宋体" w:cs="宋体"/>
                <w:sz w:val="24"/>
              </w:rPr>
              <w:t>.频率响应：DVD,VCD：20Hz（±3dB）-20KHz（±3dB）；Mic：50Hz（±3dB）-16KHz（±3dB）；</w:t>
            </w:r>
          </w:p>
          <w:p>
            <w:pPr>
              <w:widowControl/>
              <w:spacing w:line="360" w:lineRule="auto"/>
              <w:jc w:val="left"/>
              <w:textAlignment w:val="center"/>
              <w:rPr>
                <w:rFonts w:ascii="宋体" w:hAnsi="宋体" w:cs="宋体"/>
                <w:sz w:val="24"/>
              </w:rPr>
            </w:pPr>
            <w:r>
              <w:rPr>
                <w:rFonts w:ascii="宋体" w:hAnsi="宋体" w:cs="宋体"/>
                <w:sz w:val="24"/>
              </w:rPr>
              <w:t>30</w:t>
            </w:r>
            <w:r>
              <w:rPr>
                <w:rFonts w:hint="eastAsia" w:ascii="宋体" w:hAnsi="宋体" w:cs="宋体"/>
                <w:sz w:val="24"/>
              </w:rPr>
              <w:t>.信噪比：Mic：≥85dB；音乐：≥85dB；</w:t>
            </w:r>
          </w:p>
          <w:p>
            <w:pPr>
              <w:widowControl/>
              <w:spacing w:line="360" w:lineRule="auto"/>
              <w:jc w:val="left"/>
              <w:textAlignment w:val="center"/>
              <w:rPr>
                <w:rFonts w:ascii="宋体" w:hAnsi="宋体" w:cs="宋体"/>
                <w:sz w:val="24"/>
              </w:rPr>
            </w:pPr>
            <w:r>
              <w:rPr>
                <w:rFonts w:hint="eastAsia" w:ascii="宋体" w:hAnsi="宋体" w:cs="宋体"/>
                <w:sz w:val="24"/>
              </w:rPr>
              <w:t>3</w:t>
            </w:r>
            <w:r>
              <w:rPr>
                <w:rFonts w:ascii="宋体" w:hAnsi="宋体" w:cs="宋体"/>
                <w:sz w:val="24"/>
              </w:rPr>
              <w:t>1</w:t>
            </w:r>
            <w:r>
              <w:rPr>
                <w:rFonts w:hint="eastAsia" w:ascii="宋体" w:hAnsi="宋体" w:cs="宋体"/>
                <w:sz w:val="24"/>
              </w:rPr>
              <w:t>.输入灵敏度与阻抗：MIC1,2,3：±2.5mV/600Ω-±200mV/10KΩ,带幻象平衡输入）；</w:t>
            </w:r>
          </w:p>
          <w:p>
            <w:pPr>
              <w:widowControl/>
              <w:spacing w:line="360" w:lineRule="auto"/>
              <w:jc w:val="left"/>
              <w:textAlignment w:val="center"/>
              <w:rPr>
                <w:rFonts w:ascii="宋体" w:hAnsi="宋体" w:cs="宋体"/>
                <w:sz w:val="24"/>
              </w:rPr>
            </w:pPr>
            <w:r>
              <w:rPr>
                <w:rFonts w:hint="eastAsia" w:ascii="宋体" w:hAnsi="宋体" w:cs="宋体"/>
                <w:sz w:val="24"/>
              </w:rPr>
              <w:t>3</w:t>
            </w:r>
            <w:r>
              <w:rPr>
                <w:rFonts w:ascii="宋体" w:hAnsi="宋体" w:cs="宋体"/>
                <w:sz w:val="24"/>
              </w:rPr>
              <w:t>2.</w:t>
            </w:r>
            <w:r>
              <w:rPr>
                <w:rFonts w:hint="eastAsia" w:ascii="宋体" w:hAnsi="宋体" w:cs="宋体"/>
                <w:sz w:val="24"/>
              </w:rPr>
              <w:t>DVD：350mV/10KΩ（非平衡输入）；VCD：350mV/10KΩ（非平衡输入）；</w:t>
            </w:r>
          </w:p>
          <w:p>
            <w:pPr>
              <w:widowControl/>
              <w:spacing w:line="360" w:lineRule="auto"/>
              <w:jc w:val="left"/>
              <w:textAlignment w:val="center"/>
              <w:rPr>
                <w:rFonts w:ascii="宋体" w:hAnsi="宋体" w:cs="宋体"/>
                <w:sz w:val="24"/>
              </w:rPr>
            </w:pPr>
            <w:r>
              <w:rPr>
                <w:rFonts w:hint="eastAsia" w:ascii="宋体" w:hAnsi="宋体" w:cs="宋体"/>
                <w:sz w:val="24"/>
              </w:rPr>
              <w:t>3</w:t>
            </w:r>
            <w:r>
              <w:rPr>
                <w:rFonts w:ascii="宋体" w:hAnsi="宋体" w:cs="宋体"/>
                <w:sz w:val="24"/>
              </w:rPr>
              <w:t>3</w:t>
            </w:r>
            <w:r>
              <w:rPr>
                <w:rFonts w:hint="eastAsia" w:ascii="宋体" w:hAnsi="宋体" w:cs="宋体"/>
                <w:sz w:val="24"/>
              </w:rPr>
              <w:t>.输出：OUT：1V±50mv/470Ω；</w:t>
            </w:r>
          </w:p>
          <w:p>
            <w:pPr>
              <w:widowControl/>
              <w:spacing w:line="360" w:lineRule="auto"/>
              <w:jc w:val="left"/>
              <w:textAlignment w:val="center"/>
              <w:rPr>
                <w:rFonts w:ascii="宋体" w:hAnsi="宋体" w:cs="宋体"/>
                <w:sz w:val="24"/>
              </w:rPr>
            </w:pPr>
            <w:r>
              <w:rPr>
                <w:rFonts w:hint="eastAsia" w:ascii="宋体" w:hAnsi="宋体" w:cs="宋体"/>
                <w:sz w:val="24"/>
              </w:rPr>
              <w:t>3</w:t>
            </w:r>
            <w:r>
              <w:rPr>
                <w:rFonts w:ascii="宋体" w:hAnsi="宋体" w:cs="宋体"/>
                <w:sz w:val="24"/>
              </w:rPr>
              <w:t>4</w:t>
            </w:r>
            <w:r>
              <w:rPr>
                <w:rFonts w:hint="eastAsia" w:ascii="宋体" w:hAnsi="宋体" w:cs="宋体"/>
                <w:sz w:val="24"/>
              </w:rPr>
              <w:t>.话筒音调：低频：±10d</w:t>
            </w:r>
            <w:r>
              <w:rPr>
                <w:rFonts w:ascii="宋体" w:hAnsi="宋体" w:cs="宋体"/>
                <w:sz w:val="24"/>
              </w:rPr>
              <w:t xml:space="preserve"> </w:t>
            </w:r>
            <w:r>
              <w:rPr>
                <w:rFonts w:hint="eastAsia" w:ascii="宋体" w:hAnsi="宋体" w:cs="宋体"/>
                <w:sz w:val="24"/>
              </w:rPr>
              <w:t>Bat</w:t>
            </w:r>
            <w:r>
              <w:rPr>
                <w:rFonts w:ascii="宋体" w:hAnsi="宋体" w:cs="宋体"/>
                <w:sz w:val="24"/>
              </w:rPr>
              <w:t xml:space="preserve"> </w:t>
            </w:r>
            <w:r>
              <w:rPr>
                <w:rFonts w:hint="eastAsia" w:ascii="宋体" w:hAnsi="宋体" w:cs="宋体"/>
                <w:sz w:val="24"/>
              </w:rPr>
              <w:t>100Hz；中频：±10d</w:t>
            </w:r>
            <w:r>
              <w:rPr>
                <w:rFonts w:ascii="宋体" w:hAnsi="宋体" w:cs="宋体"/>
                <w:sz w:val="24"/>
              </w:rPr>
              <w:t xml:space="preserve"> </w:t>
            </w:r>
            <w:r>
              <w:rPr>
                <w:rFonts w:hint="eastAsia" w:ascii="宋体" w:hAnsi="宋体" w:cs="宋体"/>
                <w:sz w:val="24"/>
              </w:rPr>
              <w:t>Bat</w:t>
            </w:r>
            <w:r>
              <w:rPr>
                <w:rFonts w:ascii="宋体" w:hAnsi="宋体" w:cs="宋体"/>
                <w:sz w:val="24"/>
              </w:rPr>
              <w:t xml:space="preserve"> </w:t>
            </w:r>
            <w:r>
              <w:rPr>
                <w:rFonts w:hint="eastAsia" w:ascii="宋体" w:hAnsi="宋体" w:cs="宋体"/>
                <w:sz w:val="24"/>
              </w:rPr>
              <w:t>2KHz；高频：±10d</w:t>
            </w:r>
            <w:r>
              <w:rPr>
                <w:rFonts w:ascii="宋体" w:hAnsi="宋体" w:cs="宋体"/>
                <w:sz w:val="24"/>
              </w:rPr>
              <w:t xml:space="preserve"> </w:t>
            </w:r>
            <w:r>
              <w:rPr>
                <w:rFonts w:hint="eastAsia" w:ascii="宋体" w:hAnsi="宋体" w:cs="宋体"/>
                <w:sz w:val="24"/>
              </w:rPr>
              <w:t>Bat</w:t>
            </w:r>
            <w:r>
              <w:rPr>
                <w:rFonts w:ascii="宋体" w:hAnsi="宋体" w:cs="宋体"/>
                <w:sz w:val="24"/>
              </w:rPr>
              <w:t xml:space="preserve"> </w:t>
            </w:r>
            <w:r>
              <w:rPr>
                <w:rFonts w:hint="eastAsia" w:ascii="宋体" w:hAnsi="宋体" w:cs="宋体"/>
                <w:sz w:val="24"/>
              </w:rPr>
              <w:t>10KHz；</w:t>
            </w:r>
          </w:p>
          <w:p>
            <w:pPr>
              <w:widowControl/>
              <w:spacing w:line="360" w:lineRule="auto"/>
              <w:jc w:val="left"/>
              <w:textAlignment w:val="center"/>
              <w:rPr>
                <w:rFonts w:ascii="宋体" w:hAnsi="宋体" w:cs="宋体"/>
                <w:sz w:val="24"/>
              </w:rPr>
            </w:pPr>
            <w:r>
              <w:rPr>
                <w:rFonts w:hint="eastAsia" w:ascii="宋体" w:hAnsi="宋体" w:cs="宋体"/>
                <w:sz w:val="24"/>
              </w:rPr>
              <w:t>3</w:t>
            </w:r>
            <w:r>
              <w:rPr>
                <w:rFonts w:ascii="宋体" w:hAnsi="宋体" w:cs="宋体"/>
                <w:sz w:val="24"/>
              </w:rPr>
              <w:t>5</w:t>
            </w:r>
            <w:r>
              <w:rPr>
                <w:rFonts w:hint="eastAsia" w:ascii="宋体" w:hAnsi="宋体" w:cs="宋体"/>
                <w:sz w:val="24"/>
              </w:rPr>
              <w:t>.音乐音调：低频：±10d</w:t>
            </w:r>
            <w:r>
              <w:rPr>
                <w:rFonts w:ascii="宋体" w:hAnsi="宋体" w:cs="宋体"/>
                <w:sz w:val="24"/>
              </w:rPr>
              <w:t xml:space="preserve"> </w:t>
            </w:r>
            <w:r>
              <w:rPr>
                <w:rFonts w:hint="eastAsia" w:ascii="宋体" w:hAnsi="宋体" w:cs="宋体"/>
                <w:sz w:val="24"/>
              </w:rPr>
              <w:t>Bat</w:t>
            </w:r>
            <w:r>
              <w:rPr>
                <w:rFonts w:ascii="宋体" w:hAnsi="宋体" w:cs="宋体"/>
                <w:sz w:val="24"/>
              </w:rPr>
              <w:t xml:space="preserve"> </w:t>
            </w:r>
            <w:r>
              <w:rPr>
                <w:rFonts w:hint="eastAsia" w:ascii="宋体" w:hAnsi="宋体" w:cs="宋体"/>
                <w:sz w:val="24"/>
              </w:rPr>
              <w:t>100Hz；中频：±10d</w:t>
            </w:r>
            <w:r>
              <w:rPr>
                <w:rFonts w:ascii="宋体" w:hAnsi="宋体" w:cs="宋体"/>
                <w:sz w:val="24"/>
              </w:rPr>
              <w:t xml:space="preserve"> </w:t>
            </w:r>
            <w:r>
              <w:rPr>
                <w:rFonts w:hint="eastAsia" w:ascii="宋体" w:hAnsi="宋体" w:cs="宋体"/>
                <w:sz w:val="24"/>
              </w:rPr>
              <w:t>Bat</w:t>
            </w:r>
            <w:r>
              <w:rPr>
                <w:rFonts w:ascii="宋体" w:hAnsi="宋体" w:cs="宋体"/>
                <w:sz w:val="24"/>
              </w:rPr>
              <w:t xml:space="preserve"> </w:t>
            </w:r>
            <w:r>
              <w:rPr>
                <w:rFonts w:hint="eastAsia" w:ascii="宋体" w:hAnsi="宋体" w:cs="宋体"/>
                <w:sz w:val="24"/>
              </w:rPr>
              <w:t>2KHz；高频：±10d</w:t>
            </w:r>
            <w:r>
              <w:rPr>
                <w:rFonts w:ascii="宋体" w:hAnsi="宋体" w:cs="宋体"/>
                <w:sz w:val="24"/>
              </w:rPr>
              <w:t xml:space="preserve"> </w:t>
            </w:r>
            <w:r>
              <w:rPr>
                <w:rFonts w:hint="eastAsia" w:ascii="宋体" w:hAnsi="宋体" w:cs="宋体"/>
                <w:sz w:val="24"/>
              </w:rPr>
              <w:t>Bat</w:t>
            </w:r>
            <w:r>
              <w:rPr>
                <w:rFonts w:ascii="宋体" w:hAnsi="宋体" w:cs="宋体"/>
                <w:sz w:val="24"/>
              </w:rPr>
              <w:t xml:space="preserve"> </w:t>
            </w:r>
            <w:r>
              <w:rPr>
                <w:rFonts w:hint="eastAsia" w:ascii="宋体" w:hAnsi="宋体" w:cs="宋体"/>
                <w:sz w:val="24"/>
              </w:rPr>
              <w:t>10KHz</w:t>
            </w:r>
          </w:p>
          <w:p>
            <w:pPr>
              <w:widowControl/>
              <w:spacing w:line="360" w:lineRule="auto"/>
              <w:jc w:val="left"/>
              <w:textAlignment w:val="center"/>
              <w:rPr>
                <w:rFonts w:ascii="宋体" w:hAnsi="宋体" w:cs="宋体"/>
                <w:sz w:val="24"/>
              </w:rPr>
            </w:pPr>
            <w:r>
              <w:rPr>
                <w:rFonts w:hint="eastAsia" w:ascii="宋体" w:hAnsi="宋体" w:cs="宋体"/>
                <w:sz w:val="24"/>
              </w:rPr>
              <w:t>3</w:t>
            </w:r>
            <w:r>
              <w:rPr>
                <w:rFonts w:ascii="宋体" w:hAnsi="宋体" w:cs="宋体"/>
                <w:sz w:val="24"/>
              </w:rPr>
              <w:t>6</w:t>
            </w:r>
            <w:r>
              <w:rPr>
                <w:rFonts w:hint="eastAsia" w:ascii="宋体" w:hAnsi="宋体" w:cs="宋体"/>
                <w:sz w:val="24"/>
              </w:rPr>
              <w:t>.谐波失真：功放额定输出功率1Kz（1/8A功率条件下）≤0.1%；</w:t>
            </w:r>
          </w:p>
          <w:p>
            <w:pPr>
              <w:widowControl/>
              <w:spacing w:line="360" w:lineRule="auto"/>
              <w:jc w:val="left"/>
              <w:textAlignment w:val="center"/>
              <w:rPr>
                <w:rFonts w:ascii="宋体" w:hAnsi="宋体" w:cs="宋体"/>
                <w:sz w:val="24"/>
              </w:rPr>
            </w:pPr>
            <w:r>
              <w:rPr>
                <w:rFonts w:hint="eastAsia" w:ascii="宋体" w:hAnsi="宋体" w:cs="宋体"/>
                <w:sz w:val="24"/>
              </w:rPr>
              <w:t>3</w:t>
            </w:r>
            <w:r>
              <w:rPr>
                <w:rFonts w:ascii="宋体" w:hAnsi="宋体" w:cs="宋体"/>
                <w:sz w:val="24"/>
              </w:rPr>
              <w:t>7</w:t>
            </w:r>
            <w:r>
              <w:rPr>
                <w:rFonts w:hint="eastAsia" w:ascii="宋体" w:hAnsi="宋体" w:cs="宋体"/>
                <w:sz w:val="24"/>
              </w:rPr>
              <w:t>.保护：过载、短路、过压、欠压保护；</w:t>
            </w:r>
          </w:p>
          <w:p>
            <w:pPr>
              <w:widowControl/>
              <w:spacing w:line="360" w:lineRule="auto"/>
              <w:jc w:val="left"/>
              <w:textAlignment w:val="center"/>
              <w:rPr>
                <w:rFonts w:ascii="宋体" w:hAnsi="宋体" w:cs="宋体"/>
                <w:sz w:val="24"/>
              </w:rPr>
            </w:pPr>
            <w:r>
              <w:rPr>
                <w:rFonts w:hint="eastAsia" w:ascii="宋体" w:hAnsi="宋体" w:cs="宋体"/>
                <w:sz w:val="24"/>
              </w:rPr>
              <w:t>3</w:t>
            </w:r>
            <w:r>
              <w:rPr>
                <w:rFonts w:ascii="宋体" w:hAnsi="宋体" w:cs="宋体"/>
                <w:sz w:val="24"/>
              </w:rPr>
              <w:t>8</w:t>
            </w:r>
            <w:r>
              <w:rPr>
                <w:rFonts w:hint="eastAsia" w:ascii="宋体" w:hAnsi="宋体" w:cs="宋体"/>
                <w:sz w:val="24"/>
              </w:rPr>
              <w:t>.音柱（2只）：灵敏度（±3dB）：92dB （1M/1W）；</w:t>
            </w:r>
          </w:p>
          <w:p>
            <w:pPr>
              <w:widowControl/>
              <w:spacing w:line="360" w:lineRule="auto"/>
              <w:jc w:val="left"/>
              <w:textAlignment w:val="center"/>
              <w:rPr>
                <w:rFonts w:ascii="宋体" w:hAnsi="宋体" w:cs="宋体"/>
                <w:sz w:val="24"/>
              </w:rPr>
            </w:pPr>
            <w:r>
              <w:rPr>
                <w:rFonts w:hint="eastAsia" w:ascii="宋体" w:hAnsi="宋体" w:cs="宋体"/>
                <w:sz w:val="24"/>
              </w:rPr>
              <w:t>3</w:t>
            </w:r>
            <w:r>
              <w:rPr>
                <w:rFonts w:ascii="宋体" w:hAnsi="宋体" w:cs="宋体"/>
                <w:sz w:val="24"/>
              </w:rPr>
              <w:t>9</w:t>
            </w:r>
            <w:r>
              <w:rPr>
                <w:rFonts w:hint="eastAsia" w:ascii="宋体" w:hAnsi="宋体" w:cs="宋体"/>
                <w:sz w:val="24"/>
              </w:rPr>
              <w:t>.最大声压级（额定/峰值）：112dB/118dB；</w:t>
            </w:r>
          </w:p>
          <w:p>
            <w:pPr>
              <w:widowControl/>
              <w:spacing w:line="360" w:lineRule="auto"/>
              <w:jc w:val="left"/>
              <w:textAlignment w:val="center"/>
              <w:rPr>
                <w:rFonts w:ascii="宋体" w:hAnsi="宋体" w:cs="宋体"/>
                <w:sz w:val="24"/>
              </w:rPr>
            </w:pPr>
            <w:r>
              <w:rPr>
                <w:rFonts w:ascii="宋体" w:hAnsi="宋体" w:cs="宋体"/>
                <w:sz w:val="24"/>
              </w:rPr>
              <w:t>40</w:t>
            </w:r>
            <w:r>
              <w:rPr>
                <w:rFonts w:hint="eastAsia" w:ascii="宋体" w:hAnsi="宋体" w:cs="宋体"/>
                <w:sz w:val="24"/>
              </w:rPr>
              <w:t>.覆盖角度（-6dB）：120°（H）20°（V）；</w:t>
            </w:r>
          </w:p>
          <w:p>
            <w:pPr>
              <w:widowControl/>
              <w:spacing w:line="360" w:lineRule="auto"/>
              <w:jc w:val="left"/>
              <w:textAlignment w:val="center"/>
              <w:rPr>
                <w:rFonts w:ascii="宋体" w:hAnsi="宋体" w:cs="宋体"/>
                <w:sz w:val="24"/>
              </w:rPr>
            </w:pPr>
            <w:r>
              <w:rPr>
                <w:rFonts w:ascii="宋体" w:hAnsi="宋体" w:cs="宋体"/>
                <w:sz w:val="24"/>
              </w:rPr>
              <w:t>41</w:t>
            </w:r>
            <w:r>
              <w:rPr>
                <w:rFonts w:hint="eastAsia" w:ascii="宋体" w:hAnsi="宋体" w:cs="宋体"/>
                <w:sz w:val="24"/>
              </w:rPr>
              <w:t>.标称阻抗：4Ω。</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16</w:t>
            </w:r>
          </w:p>
        </w:tc>
        <w:tc>
          <w:tcPr>
            <w:tcW w:w="120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控制系统</w:t>
            </w:r>
          </w:p>
        </w:tc>
        <w:tc>
          <w:tcPr>
            <w:tcW w:w="692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left"/>
              <w:textAlignment w:val="center"/>
              <w:rPr>
                <w:rFonts w:ascii="宋体" w:hAnsi="宋体" w:cs="宋体"/>
                <w:sz w:val="24"/>
              </w:rPr>
            </w:pPr>
            <w:r>
              <w:rPr>
                <w:rFonts w:ascii="宋体" w:hAnsi="宋体" w:cs="宋体"/>
                <w:sz w:val="24"/>
              </w:rPr>
              <w:t>1.</w:t>
            </w:r>
            <w:r>
              <w:rPr>
                <w:rFonts w:hint="eastAsia" w:ascii="宋体" w:hAnsi="宋体" w:cs="宋体"/>
                <w:sz w:val="24"/>
              </w:rPr>
              <w:t>桌面式触摸面板（1台）：采用≥7英寸触摸式控制面板，采用≥6位真彩色RGB显示（64K色），一键式控制，与录播和时序电源控制器配套使用；</w:t>
            </w:r>
          </w:p>
          <w:p>
            <w:pPr>
              <w:widowControl/>
              <w:spacing w:line="360" w:lineRule="auto"/>
              <w:jc w:val="left"/>
              <w:textAlignment w:val="center"/>
              <w:rPr>
                <w:rFonts w:ascii="宋体" w:hAnsi="宋体" w:cs="宋体"/>
                <w:sz w:val="24"/>
              </w:rPr>
            </w:pPr>
            <w:r>
              <w:rPr>
                <w:rFonts w:hint="eastAsia" w:ascii="宋体" w:hAnsi="宋体" w:cs="宋体"/>
                <w:sz w:val="24"/>
              </w:rPr>
              <w:t>2.支持控制录播系统的录制、暂停、停止、VGA锁定、手自动切换等操作；</w:t>
            </w:r>
          </w:p>
          <w:p>
            <w:pPr>
              <w:widowControl/>
              <w:spacing w:line="360" w:lineRule="auto"/>
              <w:jc w:val="left"/>
              <w:textAlignment w:val="center"/>
              <w:rPr>
                <w:rFonts w:ascii="宋体" w:hAnsi="宋体" w:cs="宋体"/>
                <w:sz w:val="24"/>
              </w:rPr>
            </w:pPr>
            <w:r>
              <w:rPr>
                <w:rFonts w:hint="eastAsia" w:ascii="宋体" w:hAnsi="宋体" w:cs="宋体"/>
                <w:sz w:val="24"/>
              </w:rPr>
              <w:t>3.支持对录播系统进行台标与字幕的显示控制；</w:t>
            </w:r>
          </w:p>
          <w:p>
            <w:pPr>
              <w:widowControl/>
              <w:spacing w:line="360" w:lineRule="auto"/>
              <w:jc w:val="left"/>
              <w:textAlignment w:val="center"/>
              <w:rPr>
                <w:rFonts w:ascii="宋体" w:hAnsi="宋体" w:cs="宋体"/>
                <w:sz w:val="24"/>
              </w:rPr>
            </w:pPr>
            <w:r>
              <w:rPr>
                <w:rFonts w:hint="eastAsia" w:ascii="宋体" w:hAnsi="宋体" w:cs="宋体"/>
                <w:sz w:val="24"/>
              </w:rPr>
              <w:t>4.支持预览通道选择，以及画面布局切换，通过中控可直接进行画中画、师生对话、三分屏等画面布局的选择；</w:t>
            </w:r>
          </w:p>
          <w:p>
            <w:pPr>
              <w:widowControl/>
              <w:spacing w:line="360" w:lineRule="auto"/>
              <w:jc w:val="left"/>
              <w:textAlignment w:val="center"/>
              <w:rPr>
                <w:rFonts w:ascii="宋体" w:hAnsi="宋体" w:cs="宋体"/>
                <w:sz w:val="24"/>
              </w:rPr>
            </w:pPr>
            <w:r>
              <w:rPr>
                <w:rFonts w:hint="eastAsia" w:ascii="宋体" w:hAnsi="宋体" w:cs="宋体"/>
                <w:sz w:val="24"/>
              </w:rPr>
              <w:t>5.支持一键开启，与一键关闭的操作；</w:t>
            </w:r>
          </w:p>
          <w:p>
            <w:pPr>
              <w:widowControl/>
              <w:spacing w:line="360" w:lineRule="auto"/>
              <w:jc w:val="left"/>
              <w:textAlignment w:val="center"/>
              <w:rPr>
                <w:rFonts w:ascii="宋体" w:hAnsi="宋体" w:cs="宋体"/>
                <w:sz w:val="24"/>
              </w:rPr>
            </w:pPr>
            <w:r>
              <w:rPr>
                <w:rFonts w:hint="eastAsia" w:ascii="宋体" w:hAnsi="宋体" w:cs="宋体"/>
                <w:sz w:val="24"/>
              </w:rPr>
              <w:t>6.支持对摄像机进行预置位选择；</w:t>
            </w:r>
          </w:p>
          <w:p>
            <w:pPr>
              <w:widowControl/>
              <w:spacing w:line="360" w:lineRule="auto"/>
              <w:jc w:val="left"/>
              <w:textAlignment w:val="center"/>
              <w:rPr>
                <w:rFonts w:ascii="宋体" w:hAnsi="宋体" w:cs="宋体"/>
                <w:sz w:val="24"/>
              </w:rPr>
            </w:pPr>
            <w:r>
              <w:rPr>
                <w:rFonts w:hint="eastAsia" w:ascii="宋体" w:hAnsi="宋体" w:cs="宋体"/>
                <w:sz w:val="24"/>
              </w:rPr>
              <w:t>7.交换机（1台）：≥24口千兆电+≥4千兆光纤口，三层网管交换机，含2块光模块；</w:t>
            </w:r>
          </w:p>
          <w:p>
            <w:pPr>
              <w:widowControl/>
              <w:spacing w:line="360" w:lineRule="auto"/>
              <w:jc w:val="left"/>
              <w:textAlignment w:val="center"/>
              <w:rPr>
                <w:rFonts w:ascii="宋体" w:hAnsi="宋体" w:cs="宋体"/>
                <w:sz w:val="24"/>
              </w:rPr>
            </w:pPr>
            <w:r>
              <w:rPr>
                <w:rFonts w:hint="eastAsia" w:ascii="宋体" w:hAnsi="宋体" w:cs="宋体"/>
                <w:sz w:val="24"/>
              </w:rPr>
              <w:t>8.服务器机柜（1台），不低于22U，600mm×800mm×1200mm；</w:t>
            </w:r>
          </w:p>
          <w:p>
            <w:pPr>
              <w:widowControl/>
              <w:spacing w:line="360" w:lineRule="auto"/>
              <w:jc w:val="left"/>
              <w:textAlignment w:val="center"/>
              <w:rPr>
                <w:rFonts w:ascii="宋体" w:hAnsi="宋体" w:cs="宋体"/>
                <w:sz w:val="24"/>
              </w:rPr>
            </w:pPr>
            <w:r>
              <w:rPr>
                <w:rFonts w:hint="eastAsia" w:ascii="宋体" w:hAnsi="宋体" w:cs="宋体"/>
                <w:sz w:val="24"/>
              </w:rPr>
              <w:t>9.时序电源控制器（1台）：整机最大电流：≥30A；</w:t>
            </w:r>
          </w:p>
          <w:p>
            <w:pPr>
              <w:widowControl/>
              <w:spacing w:line="360" w:lineRule="auto"/>
              <w:jc w:val="left"/>
              <w:textAlignment w:val="center"/>
              <w:rPr>
                <w:rFonts w:ascii="宋体" w:hAnsi="宋体" w:cs="宋体"/>
                <w:sz w:val="24"/>
              </w:rPr>
            </w:pPr>
            <w:r>
              <w:rPr>
                <w:rFonts w:hint="eastAsia" w:ascii="宋体" w:hAnsi="宋体" w:cs="宋体"/>
                <w:sz w:val="24"/>
              </w:rPr>
              <w:t>10.单路最大电流：≥13A；</w:t>
            </w:r>
          </w:p>
          <w:p>
            <w:pPr>
              <w:widowControl/>
              <w:spacing w:line="360" w:lineRule="auto"/>
              <w:jc w:val="left"/>
              <w:textAlignment w:val="center"/>
              <w:rPr>
                <w:rFonts w:ascii="宋体" w:hAnsi="宋体" w:cs="宋体"/>
                <w:sz w:val="24"/>
              </w:rPr>
            </w:pPr>
            <w:r>
              <w:rPr>
                <w:rFonts w:hint="eastAsia" w:ascii="宋体" w:hAnsi="宋体" w:cs="宋体"/>
                <w:sz w:val="24"/>
              </w:rPr>
              <w:t>11.继电器最大电流：≥30A；</w:t>
            </w:r>
          </w:p>
          <w:p>
            <w:pPr>
              <w:widowControl/>
              <w:spacing w:line="360" w:lineRule="auto"/>
              <w:jc w:val="left"/>
              <w:textAlignment w:val="center"/>
              <w:rPr>
                <w:rFonts w:ascii="宋体" w:hAnsi="宋体" w:cs="宋体"/>
                <w:sz w:val="24"/>
              </w:rPr>
            </w:pPr>
            <w:r>
              <w:rPr>
                <w:rFonts w:hint="eastAsia" w:ascii="宋体" w:hAnsi="宋体" w:cs="宋体"/>
                <w:sz w:val="24"/>
              </w:rPr>
              <w:t>12.输出路数：≥8路受控，2路直通；</w:t>
            </w:r>
          </w:p>
          <w:p>
            <w:pPr>
              <w:widowControl/>
              <w:spacing w:line="360" w:lineRule="auto"/>
              <w:jc w:val="left"/>
              <w:textAlignment w:val="center"/>
              <w:rPr>
                <w:rFonts w:ascii="宋体" w:hAnsi="宋体" w:cs="宋体"/>
                <w:sz w:val="24"/>
              </w:rPr>
            </w:pPr>
            <w:r>
              <w:rPr>
                <w:rFonts w:hint="eastAsia" w:ascii="宋体" w:hAnsi="宋体" w:cs="宋体"/>
                <w:sz w:val="24"/>
              </w:rPr>
              <w:t>13.USB输出：不小于5V1A；</w:t>
            </w:r>
          </w:p>
          <w:p>
            <w:pPr>
              <w:widowControl/>
              <w:spacing w:line="360" w:lineRule="auto"/>
              <w:jc w:val="left"/>
              <w:textAlignment w:val="center"/>
              <w:rPr>
                <w:rFonts w:ascii="宋体" w:hAnsi="宋体" w:cs="宋体"/>
                <w:sz w:val="24"/>
              </w:rPr>
            </w:pPr>
            <w:r>
              <w:rPr>
                <w:rFonts w:hint="eastAsia" w:ascii="宋体" w:hAnsi="宋体" w:cs="宋体"/>
                <w:sz w:val="24"/>
              </w:rPr>
              <w:t>14.显示方式：≥2.4英寸示屏；</w:t>
            </w:r>
          </w:p>
          <w:p>
            <w:pPr>
              <w:widowControl/>
              <w:spacing w:line="360" w:lineRule="auto"/>
              <w:jc w:val="left"/>
              <w:textAlignment w:val="center"/>
              <w:rPr>
                <w:rFonts w:ascii="宋体" w:hAnsi="宋体" w:cs="宋体"/>
                <w:sz w:val="24"/>
              </w:rPr>
            </w:pPr>
            <w:r>
              <w:rPr>
                <w:rFonts w:hint="eastAsia" w:ascii="宋体" w:hAnsi="宋体" w:cs="宋体"/>
                <w:sz w:val="24"/>
              </w:rPr>
              <w:t>15.通讯方式：支持RS232、网口；</w:t>
            </w:r>
          </w:p>
          <w:p>
            <w:pPr>
              <w:widowControl/>
              <w:spacing w:line="360" w:lineRule="auto"/>
              <w:jc w:val="left"/>
              <w:textAlignment w:val="center"/>
              <w:rPr>
                <w:rFonts w:ascii="宋体" w:hAnsi="宋体" w:cs="宋体"/>
                <w:sz w:val="24"/>
              </w:rPr>
            </w:pPr>
            <w:r>
              <w:rPr>
                <w:rFonts w:hint="eastAsia" w:ascii="宋体" w:hAnsi="宋体" w:cs="宋体"/>
                <w:sz w:val="24"/>
              </w:rPr>
              <w:t>16.级联数：≥255台。</w:t>
            </w:r>
          </w:p>
        </w:tc>
        <w:tc>
          <w:tcPr>
            <w:tcW w:w="735" w:type="dxa"/>
            <w:tcBorders>
              <w:top w:val="single" w:color="5B5B5B" w:sz="8" w:space="0"/>
              <w:left w:val="single" w:color="5B5B5B" w:sz="8" w:space="0"/>
              <w:bottom w:val="single" w:color="5B5B5B" w:sz="8" w:space="0"/>
              <w:right w:val="single" w:color="5B5B5B" w:sz="8" w:space="0"/>
            </w:tcBorders>
            <w:shd w:val="clear" w:color="auto" w:fill="FEFEFE"/>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r>
    </w:tbl>
    <w:p>
      <w:pPr>
        <w:pStyle w:val="6"/>
        <w:spacing w:before="0" w:after="0" w:line="360" w:lineRule="auto"/>
        <w:ind w:firstLine="360" w:firstLineChars="150"/>
        <w:rPr>
          <w:rFonts w:hint="eastAsia" w:ascii="宋体 (正文)" w:hAnsi="宋体 (正文)" w:eastAsia="宋体 (正文)" w:cs="宋体 (正文)"/>
          <w:b w:val="0"/>
          <w:bCs w:val="0"/>
          <w:caps w:val="0"/>
          <w:kern w:val="2"/>
          <w:sz w:val="24"/>
          <w:szCs w:val="24"/>
          <w:lang w:val="en-US" w:eastAsia="zh-CN" w:bidi="ar-SA"/>
        </w:rPr>
      </w:pPr>
      <w:r>
        <w:rPr>
          <w:rFonts w:hint="eastAsia" w:ascii="宋体 (正文)" w:hAnsi="宋体 (正文)" w:eastAsia="宋体 (正文)" w:cs="宋体 (正文)"/>
          <w:b w:val="0"/>
          <w:bCs w:val="0"/>
          <w:caps w:val="0"/>
          <w:kern w:val="2"/>
          <w:sz w:val="24"/>
          <w:szCs w:val="24"/>
          <w:lang w:val="en-US" w:eastAsia="zh-CN" w:bidi="ar-SA"/>
        </w:rPr>
        <w:t>注：</w:t>
      </w:r>
    </w:p>
    <w:p>
      <w:pPr>
        <w:spacing w:line="360" w:lineRule="auto"/>
        <w:ind w:firstLine="482"/>
        <w:outlineLvl w:val="2"/>
        <w:rPr>
          <w:rFonts w:hint="eastAsia" w:ascii="宋体 (正文)" w:hAnsi="宋体 (正文)" w:eastAsia="宋体 (正文)" w:cs="宋体 (正文)"/>
          <w:b w:val="0"/>
          <w:bCs w:val="0"/>
          <w:caps w:val="0"/>
          <w:kern w:val="2"/>
          <w:sz w:val="24"/>
          <w:szCs w:val="24"/>
          <w:lang w:val="en-US" w:eastAsia="zh-CN" w:bidi="ar-SA"/>
        </w:rPr>
      </w:pPr>
      <w:r>
        <w:rPr>
          <w:rFonts w:hint="eastAsia" w:ascii="宋体 (正文)" w:hAnsi="宋体 (正文)" w:eastAsia="宋体 (正文)" w:cs="宋体 (正文)"/>
          <w:b w:val="0"/>
          <w:bCs w:val="0"/>
          <w:caps w:val="0"/>
          <w:kern w:val="2"/>
          <w:sz w:val="24"/>
          <w:szCs w:val="24"/>
          <w:lang w:val="en-US" w:eastAsia="zh-CN" w:bidi="ar-SA"/>
        </w:rPr>
        <w:t>1.投标人所投产品需提供彩页（须包含技术参数）或产品说明书或厂家出具的技术支撑材料（须加盖厂商公章），或有资质的第三方检测机构出具的产品检测报告,或官网截图等有效资料作为佐证（技术要求有规定的，按规定提供佐证），</w:t>
      </w:r>
      <w:r>
        <w:rPr>
          <w:rFonts w:hint="eastAsia" w:ascii="宋体 (正文)" w:hAnsi="宋体 (正文)" w:eastAsia="宋体 (正文)" w:cs="宋体 (正文)"/>
          <w:b w:val="0"/>
          <w:bCs w:val="0"/>
          <w:caps w:val="0"/>
          <w:kern w:val="2"/>
          <w:sz w:val="24"/>
          <w:szCs w:val="24"/>
          <w:lang w:val="zh-CN" w:eastAsia="zh-CN" w:bidi="ar-SA"/>
        </w:rPr>
        <w:t>如有</w:t>
      </w:r>
      <w:r>
        <w:rPr>
          <w:rFonts w:hint="eastAsia" w:ascii="宋体 (正文)" w:hAnsi="宋体 (正文)" w:eastAsia="宋体 (正文)" w:cs="宋体 (正文)"/>
          <w:b w:val="0"/>
          <w:bCs w:val="0"/>
          <w:caps w:val="0"/>
          <w:kern w:val="2"/>
          <w:sz w:val="24"/>
          <w:szCs w:val="24"/>
          <w:lang w:val="en-US" w:eastAsia="zh-CN" w:bidi="ar-SA"/>
        </w:rPr>
        <w:t>条款</w:t>
      </w:r>
      <w:r>
        <w:rPr>
          <w:rFonts w:hint="eastAsia" w:ascii="宋体 (正文)" w:hAnsi="宋体 (正文)" w:eastAsia="宋体 (正文)" w:cs="宋体 (正文)"/>
          <w:b w:val="0"/>
          <w:bCs w:val="0"/>
          <w:caps w:val="0"/>
          <w:kern w:val="2"/>
          <w:sz w:val="24"/>
          <w:szCs w:val="24"/>
          <w:lang w:val="zh-CN" w:eastAsia="zh-CN" w:bidi="ar-SA"/>
        </w:rPr>
        <w:t>未</w:t>
      </w:r>
      <w:r>
        <w:rPr>
          <w:rFonts w:hint="eastAsia" w:ascii="宋体 (正文)" w:hAnsi="宋体 (正文)" w:eastAsia="宋体 (正文)" w:cs="宋体 (正文)"/>
          <w:b w:val="0"/>
          <w:bCs w:val="0"/>
          <w:caps w:val="0"/>
          <w:kern w:val="2"/>
          <w:sz w:val="24"/>
          <w:szCs w:val="24"/>
          <w:lang w:val="en-US" w:eastAsia="zh-CN" w:bidi="ar-SA"/>
        </w:rPr>
        <w:t>提供佐证资料</w:t>
      </w:r>
      <w:r>
        <w:rPr>
          <w:rFonts w:hint="eastAsia" w:ascii="宋体 (正文)" w:hAnsi="宋体 (正文)" w:eastAsia="宋体 (正文)" w:cs="宋体 (正文)"/>
          <w:b w:val="0"/>
          <w:bCs w:val="0"/>
          <w:caps w:val="0"/>
          <w:kern w:val="2"/>
          <w:sz w:val="24"/>
          <w:szCs w:val="24"/>
          <w:lang w:val="zh-CN" w:eastAsia="zh-CN" w:bidi="ar-SA"/>
        </w:rPr>
        <w:t>，</w:t>
      </w:r>
      <w:r>
        <w:rPr>
          <w:rFonts w:hint="eastAsia" w:ascii="宋体 (正文)" w:hAnsi="宋体 (正文)" w:eastAsia="宋体 (正文)" w:cs="宋体 (正文)"/>
          <w:b w:val="0"/>
          <w:bCs w:val="0"/>
          <w:caps w:val="0"/>
          <w:kern w:val="2"/>
          <w:sz w:val="24"/>
          <w:szCs w:val="24"/>
          <w:lang w:val="en-US" w:eastAsia="zh-CN" w:bidi="ar-SA"/>
        </w:rPr>
        <w:t>该条款按负偏离进行处理。</w:t>
      </w:r>
    </w:p>
    <w:p>
      <w:pPr>
        <w:spacing w:line="360" w:lineRule="auto"/>
        <w:ind w:firstLine="482"/>
        <w:outlineLvl w:val="2"/>
        <w:rPr>
          <w:rFonts w:hint="eastAsia" w:ascii="宋体 (正文)" w:hAnsi="宋体 (正文)" w:eastAsia="宋体 (正文)" w:cs="宋体 (正文)"/>
          <w:b w:val="0"/>
          <w:bCs w:val="0"/>
          <w:caps w:val="0"/>
          <w:kern w:val="2"/>
          <w:sz w:val="24"/>
          <w:szCs w:val="24"/>
          <w:lang w:val="en-US" w:eastAsia="zh-CN" w:bidi="ar-SA"/>
        </w:rPr>
      </w:pPr>
      <w:r>
        <w:rPr>
          <w:rFonts w:hint="eastAsia" w:ascii="宋体 (正文)" w:hAnsi="宋体 (正文)" w:eastAsia="宋体 (正文)" w:cs="宋体 (正文)"/>
          <w:b w:val="0"/>
          <w:bCs w:val="0"/>
          <w:caps w:val="0"/>
          <w:kern w:val="2"/>
          <w:sz w:val="24"/>
          <w:szCs w:val="24"/>
          <w:lang w:val="en-US" w:eastAsia="zh-CN" w:bidi="ar-SA"/>
        </w:rPr>
        <w:t>在“响应技术需求情况表”中“偏离情况”一栏标注该佐证资料在投标文件中的页码，以便评标委员会评审。</w:t>
      </w:r>
    </w:p>
    <w:p>
      <w:pPr>
        <w:pStyle w:val="6"/>
        <w:spacing w:before="0" w:after="0" w:line="360" w:lineRule="auto"/>
        <w:ind w:firstLine="360" w:firstLineChars="150"/>
        <w:rPr>
          <w:rFonts w:hint="eastAsia" w:ascii="宋体 (正文)" w:hAnsi="宋体 (正文)" w:eastAsia="宋体 (正文)" w:cs="宋体 (正文)"/>
          <w:b w:val="0"/>
          <w:bCs w:val="0"/>
          <w:caps w:val="0"/>
          <w:kern w:val="2"/>
          <w:sz w:val="24"/>
          <w:szCs w:val="24"/>
          <w:lang w:val="en-US" w:eastAsia="zh-CN" w:bidi="ar-SA"/>
        </w:rPr>
      </w:pPr>
      <w:r>
        <w:rPr>
          <w:rFonts w:hint="eastAsia" w:ascii="宋体 (正文)" w:hAnsi="宋体 (正文)" w:eastAsia="宋体 (正文)" w:cs="宋体 (正文)"/>
          <w:b w:val="0"/>
          <w:bCs w:val="0"/>
          <w:caps w:val="0"/>
          <w:kern w:val="2"/>
          <w:sz w:val="24"/>
          <w:szCs w:val="24"/>
          <w:lang w:val="en-US" w:eastAsia="zh-CN" w:bidi="ar-SA"/>
        </w:rPr>
        <w:t>2.本项目投标人所投产品参数必须与供货产品实际指标完全一致，如果验收不通过投标人需承担相关责任和损失。</w:t>
      </w:r>
    </w:p>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宋体 (正文)">
    <w:altName w:val="宋体"/>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E69531"/>
    <w:multiLevelType w:val="singleLevel"/>
    <w:tmpl w:val="BDE6953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mZDJkZDZlNGU2MDFmMDI4Y2E2YmU1YjllYzI5YWYifQ=="/>
  </w:docVars>
  <w:rsids>
    <w:rsidRoot w:val="00000000"/>
    <w:rsid w:val="13C91FA3"/>
    <w:rsid w:val="77A45C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Title"/>
    <w:basedOn w:val="1"/>
    <w:next w:val="1"/>
    <w:qFormat/>
    <w:uiPriority w:val="99"/>
    <w:pPr>
      <w:spacing w:before="240" w:after="60" w:line="276" w:lineRule="auto"/>
      <w:jc w:val="center"/>
      <w:outlineLvl w:val="0"/>
    </w:pPr>
    <w:rPr>
      <w:rFonts w:ascii="Cambria" w:hAnsi="Cambria"/>
      <w:b/>
      <w:kern w:val="0"/>
      <w:sz w:val="32"/>
      <w:szCs w:val="20"/>
    </w:rPr>
  </w:style>
  <w:style w:type="paragraph" w:styleId="4">
    <w:name w:val="annotation text"/>
    <w:basedOn w:val="1"/>
    <w:qFormat/>
    <w:uiPriority w:val="99"/>
    <w:pPr>
      <w:spacing w:after="200" w:line="276" w:lineRule="auto"/>
      <w:jc w:val="left"/>
    </w:pPr>
    <w:rPr>
      <w:kern w:val="0"/>
      <w:sz w:val="24"/>
      <w:szCs w:val="20"/>
    </w:rPr>
  </w:style>
  <w:style w:type="paragraph" w:styleId="5">
    <w:name w:val="Body Text"/>
    <w:basedOn w:val="1"/>
    <w:next w:val="1"/>
    <w:qFormat/>
    <w:uiPriority w:val="1"/>
    <w:pPr>
      <w:spacing w:after="120"/>
    </w:pPr>
    <w:rPr>
      <w:kern w:val="0"/>
      <w:sz w:val="24"/>
      <w:szCs w:val="20"/>
    </w:rPr>
  </w:style>
  <w:style w:type="paragraph" w:styleId="6">
    <w:name w:val="toc 1"/>
    <w:basedOn w:val="1"/>
    <w:next w:val="1"/>
    <w:qFormat/>
    <w:uiPriority w:val="39"/>
    <w:pPr>
      <w:spacing w:before="120" w:after="120"/>
      <w:jc w:val="left"/>
    </w:pPr>
    <w:rPr>
      <w:b/>
      <w:bCs/>
      <w:caps/>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14175</Words>
  <Characters>16513</Characters>
  <Lines>0</Lines>
  <Paragraphs>0</Paragraphs>
  <TotalTime>0</TotalTime>
  <ScaleCrop>false</ScaleCrop>
  <LinksUpToDate>false</LinksUpToDate>
  <CharactersWithSpaces>16550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2024-05-23T08:22:00Z</dcterms:created>
  <dc:creator>47089</dc:creator>
  <cp:lastModifiedBy>清</cp:lastModifiedBy>
  <dcterms:modified xsi:type="dcterms:W3CDTF">2024-05-24T01:46:23Z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E11C15875CBD44D3AC90B4F67EA74E02_13</vt:lpwstr>
  </property>
</Properties>
</file>