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7CAF32">
      <w:pPr>
        <w:jc w:val="center"/>
        <w:rPr>
          <w:rFonts w:ascii="宋体" w:hAnsi="宋体" w:eastAsia="宋体" w:cs="宋体"/>
          <w:b/>
          <w:bCs/>
          <w:sz w:val="44"/>
          <w:szCs w:val="44"/>
          <w:lang w:val="zh-CN"/>
        </w:rPr>
      </w:pPr>
      <w:bookmarkStart w:id="11" w:name="_GoBack"/>
      <w:bookmarkEnd w:id="11"/>
      <w:r>
        <w:rPr>
          <w:rFonts w:hint="eastAsia" w:ascii="宋体" w:hAnsi="宋体" w:eastAsia="宋体" w:cs="宋体"/>
          <w:b/>
          <w:bCs/>
          <w:sz w:val="44"/>
          <w:szCs w:val="44"/>
          <w:lang w:val="zh-CN"/>
        </w:rPr>
        <w:t>项目需求</w:t>
      </w:r>
      <w:bookmarkStart w:id="0" w:name="OLE_LINK1"/>
    </w:p>
    <w:p w14:paraId="75B8E45D">
      <w:pPr>
        <w:rPr>
          <w:rFonts w:ascii="宋体" w:hAnsi="宋体" w:eastAsia="宋体" w:cs="宋体"/>
          <w:b/>
          <w:bCs/>
          <w:sz w:val="24"/>
          <w:szCs w:val="24"/>
        </w:rPr>
      </w:pPr>
      <w:r>
        <w:rPr>
          <w:rFonts w:hint="eastAsia" w:ascii="宋体" w:hAnsi="宋体" w:eastAsia="宋体" w:cs="宋体"/>
          <w:b/>
          <w:bCs/>
          <w:sz w:val="24"/>
          <w:szCs w:val="24"/>
        </w:rPr>
        <w:t>一、货物需求一览表</w:t>
      </w:r>
    </w:p>
    <w:p w14:paraId="0B5B682F">
      <w:pPr>
        <w:rPr>
          <w:rFonts w:ascii="宋体" w:hAnsi="宋体" w:eastAsia="宋体" w:cs="宋体"/>
          <w:sz w:val="24"/>
          <w:szCs w:val="24"/>
        </w:rPr>
      </w:pPr>
    </w:p>
    <w:tbl>
      <w:tblPr>
        <w:tblStyle w:val="5"/>
        <w:tblW w:w="92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62"/>
        <w:gridCol w:w="1848"/>
        <w:gridCol w:w="992"/>
        <w:gridCol w:w="2126"/>
        <w:gridCol w:w="3543"/>
      </w:tblGrid>
      <w:tr w14:paraId="0CCAAF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96" w:hRule="atLeast"/>
          <w:jc w:val="center"/>
        </w:trPr>
        <w:tc>
          <w:tcPr>
            <w:tcW w:w="762" w:type="dxa"/>
            <w:vAlign w:val="center"/>
          </w:tcPr>
          <w:p w14:paraId="2DF36DA9">
            <w:pPr>
              <w:jc w:val="center"/>
              <w:rPr>
                <w:rFonts w:ascii="宋体" w:hAnsi="宋体" w:eastAsia="宋体" w:cs="宋体"/>
                <w:sz w:val="24"/>
                <w:szCs w:val="24"/>
              </w:rPr>
            </w:pPr>
            <w:r>
              <w:rPr>
                <w:rFonts w:hint="eastAsia" w:ascii="宋体" w:hAnsi="宋体" w:eastAsia="宋体" w:cs="宋体"/>
                <w:sz w:val="24"/>
                <w:szCs w:val="24"/>
              </w:rPr>
              <w:t>包号</w:t>
            </w:r>
          </w:p>
        </w:tc>
        <w:tc>
          <w:tcPr>
            <w:tcW w:w="1848" w:type="dxa"/>
            <w:vAlign w:val="center"/>
          </w:tcPr>
          <w:p w14:paraId="588ACE07">
            <w:pPr>
              <w:jc w:val="center"/>
              <w:rPr>
                <w:rFonts w:ascii="宋体" w:hAnsi="宋体" w:eastAsia="宋体" w:cs="宋体"/>
                <w:sz w:val="24"/>
                <w:szCs w:val="24"/>
              </w:rPr>
            </w:pPr>
            <w:r>
              <w:rPr>
                <w:rFonts w:hint="eastAsia" w:ascii="宋体" w:hAnsi="宋体" w:eastAsia="宋体" w:cs="宋体"/>
                <w:sz w:val="24"/>
                <w:szCs w:val="24"/>
              </w:rPr>
              <w:t>货物名称</w:t>
            </w:r>
          </w:p>
        </w:tc>
        <w:tc>
          <w:tcPr>
            <w:tcW w:w="992" w:type="dxa"/>
            <w:vAlign w:val="center"/>
          </w:tcPr>
          <w:p w14:paraId="45C3CC57">
            <w:pPr>
              <w:jc w:val="center"/>
              <w:rPr>
                <w:rFonts w:ascii="宋体" w:hAnsi="宋体" w:eastAsia="宋体" w:cs="宋体"/>
                <w:sz w:val="24"/>
                <w:szCs w:val="24"/>
              </w:rPr>
            </w:pPr>
            <w:r>
              <w:rPr>
                <w:rFonts w:hint="eastAsia" w:ascii="宋体" w:hAnsi="宋体" w:eastAsia="宋体" w:cs="宋体"/>
                <w:sz w:val="24"/>
                <w:szCs w:val="24"/>
              </w:rPr>
              <w:t>数量</w:t>
            </w:r>
          </w:p>
        </w:tc>
        <w:tc>
          <w:tcPr>
            <w:tcW w:w="2126" w:type="dxa"/>
            <w:vAlign w:val="center"/>
          </w:tcPr>
          <w:p w14:paraId="7C0B7884">
            <w:pPr>
              <w:jc w:val="center"/>
              <w:rPr>
                <w:rFonts w:ascii="宋体" w:hAnsi="宋体" w:eastAsia="宋体" w:cs="宋体"/>
                <w:sz w:val="24"/>
                <w:szCs w:val="24"/>
              </w:rPr>
            </w:pPr>
            <w:r>
              <w:rPr>
                <w:rFonts w:hint="eastAsia" w:ascii="宋体" w:hAnsi="宋体" w:eastAsia="宋体" w:cs="宋体"/>
                <w:sz w:val="24"/>
                <w:szCs w:val="24"/>
              </w:rPr>
              <w:t>交货期</w:t>
            </w:r>
          </w:p>
        </w:tc>
        <w:tc>
          <w:tcPr>
            <w:tcW w:w="3543" w:type="dxa"/>
            <w:vAlign w:val="center"/>
          </w:tcPr>
          <w:p w14:paraId="5B250C78">
            <w:pPr>
              <w:jc w:val="center"/>
              <w:rPr>
                <w:rFonts w:ascii="宋体" w:hAnsi="宋体" w:eastAsia="宋体" w:cs="宋体"/>
                <w:sz w:val="24"/>
                <w:szCs w:val="24"/>
              </w:rPr>
            </w:pPr>
            <w:r>
              <w:rPr>
                <w:rFonts w:hint="eastAsia" w:ascii="宋体" w:hAnsi="宋体" w:eastAsia="宋体" w:cs="宋体"/>
                <w:sz w:val="24"/>
                <w:szCs w:val="24"/>
              </w:rPr>
              <w:t>交货地点</w:t>
            </w:r>
          </w:p>
        </w:tc>
      </w:tr>
      <w:tr w14:paraId="37830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27" w:hRule="atLeast"/>
          <w:jc w:val="center"/>
        </w:trPr>
        <w:tc>
          <w:tcPr>
            <w:tcW w:w="762" w:type="dxa"/>
            <w:vAlign w:val="center"/>
          </w:tcPr>
          <w:p w14:paraId="48E84518">
            <w:pPr>
              <w:jc w:val="center"/>
              <w:rPr>
                <w:rFonts w:ascii="宋体" w:hAnsi="宋体" w:eastAsia="宋体" w:cs="宋体"/>
                <w:sz w:val="24"/>
                <w:szCs w:val="24"/>
              </w:rPr>
            </w:pPr>
            <w:r>
              <w:rPr>
                <w:rFonts w:hint="eastAsia" w:ascii="宋体" w:hAnsi="宋体" w:eastAsia="宋体" w:cs="宋体"/>
                <w:sz w:val="24"/>
                <w:szCs w:val="24"/>
              </w:rPr>
              <w:t>1</w:t>
            </w:r>
          </w:p>
        </w:tc>
        <w:tc>
          <w:tcPr>
            <w:tcW w:w="1848" w:type="dxa"/>
            <w:vAlign w:val="center"/>
          </w:tcPr>
          <w:p w14:paraId="26E95461">
            <w:pPr>
              <w:jc w:val="center"/>
              <w:rPr>
                <w:rFonts w:ascii="宋体" w:hAnsi="宋体" w:eastAsia="宋体" w:cs="宋体"/>
                <w:sz w:val="24"/>
                <w:szCs w:val="24"/>
              </w:rPr>
            </w:pPr>
            <w:r>
              <w:rPr>
                <w:rFonts w:hint="eastAsia" w:ascii="宋体" w:hAnsi="宋体" w:eastAsia="宋体" w:cs="宋体"/>
                <w:sz w:val="24"/>
                <w:szCs w:val="24"/>
              </w:rPr>
              <w:t>ICP 刻蚀设备</w:t>
            </w:r>
          </w:p>
        </w:tc>
        <w:tc>
          <w:tcPr>
            <w:tcW w:w="992" w:type="dxa"/>
            <w:vAlign w:val="center"/>
          </w:tcPr>
          <w:p w14:paraId="041506B7">
            <w:pPr>
              <w:jc w:val="center"/>
              <w:rPr>
                <w:rFonts w:ascii="宋体" w:hAnsi="宋体" w:eastAsia="宋体" w:cs="宋体"/>
                <w:sz w:val="24"/>
                <w:szCs w:val="24"/>
              </w:rPr>
            </w:pPr>
            <w:r>
              <w:rPr>
                <w:rFonts w:hint="eastAsia" w:ascii="宋体" w:hAnsi="宋体" w:eastAsia="宋体" w:cs="宋体"/>
                <w:sz w:val="24"/>
                <w:szCs w:val="24"/>
              </w:rPr>
              <w:t>1套</w:t>
            </w:r>
          </w:p>
        </w:tc>
        <w:tc>
          <w:tcPr>
            <w:tcW w:w="2126" w:type="dxa"/>
            <w:vAlign w:val="center"/>
          </w:tcPr>
          <w:p w14:paraId="2DE83FB1">
            <w:pPr>
              <w:jc w:val="center"/>
              <w:rPr>
                <w:rFonts w:ascii="宋体" w:hAnsi="宋体" w:eastAsia="宋体" w:cs="宋体"/>
                <w:sz w:val="24"/>
                <w:szCs w:val="24"/>
              </w:rPr>
            </w:pPr>
            <w:r>
              <w:rPr>
                <w:rFonts w:hint="eastAsia" w:ascii="宋体" w:hAnsi="宋体" w:eastAsia="宋体" w:cs="宋体"/>
                <w:sz w:val="24"/>
                <w:szCs w:val="24"/>
              </w:rPr>
              <w:t>合同生效后8个月内</w:t>
            </w:r>
          </w:p>
        </w:tc>
        <w:tc>
          <w:tcPr>
            <w:tcW w:w="3543" w:type="dxa"/>
            <w:vAlign w:val="center"/>
          </w:tcPr>
          <w:p w14:paraId="4530E0C1">
            <w:pPr>
              <w:jc w:val="center"/>
              <w:rPr>
                <w:rFonts w:ascii="宋体" w:hAnsi="宋体" w:eastAsia="宋体" w:cs="宋体"/>
                <w:sz w:val="24"/>
                <w:szCs w:val="24"/>
              </w:rPr>
            </w:pPr>
            <w:r>
              <w:rPr>
                <w:rFonts w:hint="eastAsia" w:ascii="宋体" w:hAnsi="宋体" w:eastAsia="宋体" w:cs="宋体"/>
                <w:sz w:val="24"/>
                <w:szCs w:val="24"/>
              </w:rPr>
              <w:t>中国科学院光电技术研究所</w:t>
            </w:r>
          </w:p>
        </w:tc>
      </w:tr>
    </w:tbl>
    <w:p w14:paraId="7A486F3F">
      <w:pPr>
        <w:pStyle w:val="4"/>
        <w:ind w:firstLine="480"/>
        <w:rPr>
          <w:rFonts w:ascii="宋体" w:hAnsi="宋体" w:eastAsia="宋体" w:cs="宋体"/>
          <w:sz w:val="24"/>
          <w:szCs w:val="24"/>
        </w:rPr>
      </w:pPr>
    </w:p>
    <w:p w14:paraId="2A026432">
      <w:pPr>
        <w:rPr>
          <w:rFonts w:ascii="宋体" w:hAnsi="宋体" w:eastAsia="宋体" w:cs="宋体"/>
          <w:sz w:val="24"/>
          <w:szCs w:val="24"/>
        </w:rPr>
      </w:pPr>
      <w:r>
        <w:rPr>
          <w:rFonts w:hint="eastAsia" w:ascii="宋体" w:hAnsi="宋体" w:eastAsia="宋体" w:cs="宋体"/>
          <w:sz w:val="24"/>
          <w:szCs w:val="24"/>
        </w:rPr>
        <w:t>注：</w:t>
      </w:r>
    </w:p>
    <w:p w14:paraId="6CB48955">
      <w:pPr>
        <w:rPr>
          <w:rFonts w:ascii="宋体" w:hAnsi="宋体" w:eastAsia="宋体" w:cs="宋体"/>
          <w:sz w:val="24"/>
          <w:szCs w:val="24"/>
        </w:rPr>
      </w:pPr>
      <w:r>
        <w:rPr>
          <w:rFonts w:hint="eastAsia" w:ascii="宋体" w:hAnsi="宋体" w:eastAsia="宋体" w:cs="宋体"/>
          <w:sz w:val="24"/>
          <w:szCs w:val="24"/>
        </w:rPr>
        <w:t>1、本项目共一个包，投标人须对上述投标内容中完整的一包进行投标响应，不完整的投标将视为非响应性投标予以拒绝。</w:t>
      </w:r>
    </w:p>
    <w:p w14:paraId="049EDEC0">
      <w:pPr>
        <w:rPr>
          <w:rFonts w:ascii="宋体" w:hAnsi="宋体" w:eastAsia="宋体" w:cs="宋体"/>
          <w:b/>
          <w:bCs/>
          <w:sz w:val="24"/>
          <w:szCs w:val="24"/>
        </w:rPr>
      </w:pPr>
      <w:r>
        <w:rPr>
          <w:rFonts w:hint="eastAsia" w:ascii="宋体" w:hAnsi="宋体" w:eastAsia="宋体" w:cs="宋体"/>
          <w:b/>
          <w:bCs/>
          <w:sz w:val="24"/>
          <w:szCs w:val="24"/>
        </w:rPr>
        <w:t>2、核心产品：OX/SiN刻蚀腔、Si刻蚀腔、TiN &amp;Al刻蚀腔</w:t>
      </w:r>
    </w:p>
    <w:p w14:paraId="7098A81E">
      <w:pPr>
        <w:rPr>
          <w:rFonts w:ascii="宋体" w:hAnsi="宋体" w:eastAsia="宋体" w:cs="宋体"/>
          <w:sz w:val="24"/>
          <w:szCs w:val="24"/>
        </w:rPr>
      </w:pPr>
    </w:p>
    <w:p w14:paraId="1CDFB67D">
      <w:pPr>
        <w:rPr>
          <w:rFonts w:ascii="宋体" w:hAnsi="宋体" w:eastAsia="宋体" w:cs="宋体"/>
          <w:sz w:val="24"/>
          <w:szCs w:val="24"/>
        </w:rPr>
      </w:pPr>
    </w:p>
    <w:p w14:paraId="356E9CE6">
      <w:pPr>
        <w:rPr>
          <w:rFonts w:ascii="宋体" w:hAnsi="宋体" w:eastAsia="宋体" w:cs="宋体"/>
          <w:sz w:val="24"/>
          <w:szCs w:val="24"/>
        </w:rPr>
      </w:pPr>
      <w:r>
        <w:rPr>
          <w:rFonts w:hint="eastAsia" w:ascii="宋体" w:hAnsi="宋体" w:eastAsia="宋体" w:cs="宋体"/>
          <w:sz w:val="24"/>
          <w:szCs w:val="24"/>
        </w:rPr>
        <w:br w:type="page"/>
      </w:r>
    </w:p>
    <w:p w14:paraId="08B0D629">
      <w:pPr>
        <w:rPr>
          <w:rFonts w:ascii="宋体" w:hAnsi="宋体" w:eastAsia="宋体" w:cs="宋体"/>
          <w:b/>
          <w:bCs/>
          <w:sz w:val="24"/>
          <w:szCs w:val="24"/>
        </w:rPr>
      </w:pPr>
      <w:r>
        <w:rPr>
          <w:rFonts w:hint="eastAsia" w:ascii="宋体" w:hAnsi="宋体" w:eastAsia="宋体" w:cs="宋体"/>
          <w:b/>
          <w:bCs/>
          <w:sz w:val="24"/>
          <w:szCs w:val="24"/>
        </w:rPr>
        <w:t>二、总则</w:t>
      </w:r>
    </w:p>
    <w:p w14:paraId="498AB570">
      <w:pPr>
        <w:rPr>
          <w:rFonts w:ascii="宋体" w:hAnsi="宋体" w:eastAsia="宋体" w:cs="宋体"/>
          <w:sz w:val="24"/>
          <w:szCs w:val="24"/>
        </w:rPr>
      </w:pPr>
    </w:p>
    <w:p w14:paraId="45DFC48F">
      <w:pPr>
        <w:rPr>
          <w:rFonts w:ascii="宋体" w:hAnsi="宋体" w:eastAsia="宋体" w:cs="宋体"/>
          <w:sz w:val="24"/>
          <w:szCs w:val="24"/>
        </w:rPr>
      </w:pPr>
      <w:bookmarkStart w:id="1" w:name="_Hlk108442230"/>
      <w:r>
        <w:rPr>
          <w:rFonts w:hint="eastAsia" w:ascii="宋体" w:hAnsi="宋体" w:eastAsia="宋体" w:cs="宋体"/>
          <w:sz w:val="24"/>
          <w:szCs w:val="24"/>
        </w:rPr>
        <w:t>1、投标要求</w:t>
      </w:r>
    </w:p>
    <w:p w14:paraId="4B055551">
      <w:pPr>
        <w:rPr>
          <w:rFonts w:ascii="宋体" w:hAnsi="宋体" w:eastAsia="宋体" w:cs="宋体"/>
          <w:sz w:val="24"/>
          <w:szCs w:val="24"/>
        </w:rPr>
      </w:pPr>
      <w:r>
        <w:rPr>
          <w:rFonts w:hint="eastAsia" w:ascii="宋体" w:hAnsi="宋体" w:eastAsia="宋体" w:cs="宋体"/>
          <w:sz w:val="24"/>
          <w:szCs w:val="24"/>
        </w:rPr>
        <w:t>1.1  投标人在准备投标书时，务必在所提供的商品的技术规格文件中，标明型号、商标名称、目录号。</w:t>
      </w:r>
    </w:p>
    <w:p w14:paraId="00CD23A8">
      <w:pPr>
        <w:rPr>
          <w:rFonts w:ascii="宋体" w:hAnsi="宋体" w:eastAsia="宋体" w:cs="宋体"/>
          <w:sz w:val="24"/>
          <w:szCs w:val="24"/>
        </w:rPr>
      </w:pPr>
      <w:r>
        <w:rPr>
          <w:rFonts w:hint="eastAsia" w:ascii="宋体" w:hAnsi="宋体" w:eastAsia="宋体" w:cs="宋体"/>
          <w:sz w:val="24"/>
          <w:szCs w:val="24"/>
        </w:rPr>
        <w:t xml:space="preserve">1.2  </w:t>
      </w:r>
      <w:r>
        <w:rPr>
          <w:rFonts w:hint="eastAsia" w:ascii="宋体" w:hAnsi="宋体" w:eastAsia="宋体" w:cs="宋体"/>
          <w:b/>
          <w:sz w:val="24"/>
          <w:szCs w:val="24"/>
        </w:rPr>
        <w:t>投标人提供的货物须是成熟的全新的产品</w:t>
      </w:r>
      <w:r>
        <w:rPr>
          <w:rFonts w:hint="eastAsia" w:ascii="宋体" w:hAnsi="宋体" w:eastAsia="宋体" w:cs="宋体"/>
          <w:sz w:val="24"/>
          <w:szCs w:val="24"/>
        </w:rPr>
        <w:t>，其技术规格应符合招标文件的要求。如与招标文件的技术规格有偏差，应提供技术规格偏差的量值或说明（偏离表）。如投标人有意隐瞒对规格要求的偏差或在开标后提出新的偏差，采购人有权拒绝其投标。</w:t>
      </w:r>
    </w:p>
    <w:p w14:paraId="6A116EE5">
      <w:pPr>
        <w:rPr>
          <w:rFonts w:ascii="宋体" w:hAnsi="宋体" w:eastAsia="宋体" w:cs="宋体"/>
          <w:sz w:val="24"/>
          <w:szCs w:val="24"/>
        </w:rPr>
      </w:pPr>
      <w:r>
        <w:rPr>
          <w:rFonts w:hint="eastAsia" w:ascii="宋体" w:hAnsi="宋体" w:eastAsia="宋体" w:cs="宋体"/>
          <w:sz w:val="24"/>
          <w:szCs w:val="24"/>
        </w:rPr>
        <w:t>1.3  投标人提供的产品样本（如技术文件、官方彩页等）、图表、简图、电路图以及印刷电路板图等都应清晰易读，可以是英文版本，但必须提供中文译文件，当中英文冲突时以中文文件为准。采购人有权不付任何附加费用复制这些资料以供参考。</w:t>
      </w:r>
    </w:p>
    <w:p w14:paraId="121277E1">
      <w:pPr>
        <w:rPr>
          <w:rFonts w:ascii="宋体" w:hAnsi="宋体" w:eastAsia="宋体" w:cs="宋体"/>
          <w:sz w:val="24"/>
          <w:szCs w:val="24"/>
        </w:rPr>
      </w:pPr>
      <w:r>
        <w:rPr>
          <w:rFonts w:hint="eastAsia" w:ascii="宋体" w:hAnsi="宋体" w:eastAsia="宋体" w:cs="宋体"/>
          <w:sz w:val="24"/>
          <w:szCs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39DF0C68">
      <w:pPr>
        <w:rPr>
          <w:rFonts w:ascii="宋体" w:hAnsi="宋体" w:eastAsia="宋体" w:cs="宋体"/>
          <w:sz w:val="24"/>
          <w:szCs w:val="24"/>
        </w:rPr>
      </w:pPr>
      <w:r>
        <w:rPr>
          <w:rFonts w:hint="eastAsia" w:ascii="宋体" w:hAnsi="宋体" w:eastAsia="宋体" w:cs="宋体"/>
          <w:sz w:val="24"/>
          <w:szCs w:val="24"/>
        </w:rPr>
        <w:t>2、评标标准</w:t>
      </w:r>
    </w:p>
    <w:p w14:paraId="3558A1C9">
      <w:pPr>
        <w:rPr>
          <w:rFonts w:ascii="宋体" w:hAnsi="宋体" w:eastAsia="宋体" w:cs="宋体"/>
          <w:sz w:val="24"/>
          <w:szCs w:val="24"/>
        </w:rPr>
      </w:pPr>
      <w:r>
        <w:rPr>
          <w:rFonts w:hint="eastAsia" w:ascii="宋体" w:hAnsi="宋体" w:eastAsia="宋体" w:cs="宋体"/>
          <w:sz w:val="24"/>
          <w:szCs w:val="24"/>
        </w:rPr>
        <w:t>2.1  除招标文件中指定的附件和专用工具外，投标人应提供货物的正常运行和常规保养所需的全套标准附件、专用工具和消耗品。投标人在投标函中需列出这些附件和工具的数量和单价的清单，这些附件和工具的报价的总值需计入投标价中。</w:t>
      </w:r>
    </w:p>
    <w:p w14:paraId="4ADF561F">
      <w:pPr>
        <w:rPr>
          <w:rFonts w:ascii="宋体" w:hAnsi="宋体" w:eastAsia="宋体" w:cs="宋体"/>
          <w:sz w:val="24"/>
          <w:szCs w:val="24"/>
        </w:rPr>
      </w:pPr>
      <w:r>
        <w:rPr>
          <w:rFonts w:hint="eastAsia" w:ascii="宋体" w:hAnsi="宋体" w:eastAsia="宋体" w:cs="宋体"/>
          <w:sz w:val="24"/>
          <w:szCs w:val="24"/>
        </w:rPr>
        <w:t>2.2  对于标书技术规范中已列出的作为查询选件的附件、零配件、专用工具和消耗品，投标函中应列明其数量、单价、总价供采购人参考。投标人也可推荐采购人没有要求的附件或专用工具作为选件，并列明其数量、单价、总价供采购人参考。选件价格不计入评标价中。</w:t>
      </w:r>
    </w:p>
    <w:p w14:paraId="22BE321B">
      <w:pPr>
        <w:rPr>
          <w:rFonts w:ascii="宋体" w:hAnsi="宋体" w:eastAsia="宋体" w:cs="宋体"/>
          <w:sz w:val="24"/>
          <w:szCs w:val="24"/>
        </w:rPr>
      </w:pPr>
      <w:r>
        <w:rPr>
          <w:rFonts w:hint="eastAsia" w:ascii="宋体" w:hAnsi="宋体" w:eastAsia="宋体" w:cs="宋体"/>
          <w:sz w:val="24"/>
          <w:szCs w:val="24"/>
        </w:rPr>
        <w:t>2.3  为便于采购人用户进行接收仪器的准备工作，投标人应在合同生效后60天内向采购人用户提供一套完整的使用说明书、操作手册、维修及安装说明等文件。另一套完整上述资料应在交货时随货包装提供给用户，这些费用应计入投标价中。</w:t>
      </w:r>
    </w:p>
    <w:p w14:paraId="5AF2DAFC">
      <w:pPr>
        <w:rPr>
          <w:rFonts w:ascii="宋体" w:hAnsi="宋体" w:eastAsia="宋体" w:cs="宋体"/>
          <w:sz w:val="24"/>
          <w:szCs w:val="24"/>
        </w:rPr>
      </w:pPr>
      <w:r>
        <w:rPr>
          <w:rFonts w:hint="eastAsia" w:ascii="宋体" w:hAnsi="宋体" w:eastAsia="宋体" w:cs="宋体"/>
          <w:sz w:val="24"/>
          <w:szCs w:val="24"/>
        </w:rPr>
        <w:t>2.4  关于设备的安装调试，如果有必要的安装准备条件，投标人应在合同生效后一个月内向买方提出详细的要求或计划。安装调试的费用应计入投标价中，并应单独列出，供评标使用。</w:t>
      </w:r>
    </w:p>
    <w:p w14:paraId="274C90E3">
      <w:pPr>
        <w:rPr>
          <w:rFonts w:ascii="宋体" w:hAnsi="宋体" w:eastAsia="宋体" w:cs="宋体"/>
          <w:sz w:val="24"/>
          <w:szCs w:val="24"/>
        </w:rPr>
      </w:pPr>
      <w:r>
        <w:rPr>
          <w:rFonts w:hint="eastAsia" w:ascii="宋体" w:hAnsi="宋体" w:eastAsia="宋体" w:cs="宋体"/>
          <w:sz w:val="24"/>
          <w:szCs w:val="24"/>
        </w:rPr>
        <w:t>2.5  制造厂家提供的培训指的是涉及货物的基本原理、操作使用和保养维修等有关内容的培训。培训教员的培训费、旅费、食宿费等费用和培训场地费及培训资料费均应由投标人支付。</w:t>
      </w:r>
    </w:p>
    <w:p w14:paraId="09D86F1E">
      <w:pPr>
        <w:rPr>
          <w:rFonts w:ascii="宋体" w:hAnsi="宋体" w:eastAsia="宋体" w:cs="宋体"/>
          <w:sz w:val="24"/>
          <w:szCs w:val="24"/>
        </w:rPr>
      </w:pPr>
      <w:r>
        <w:rPr>
          <w:rFonts w:hint="eastAsia" w:ascii="宋体" w:hAnsi="宋体" w:eastAsia="宋体" w:cs="宋体"/>
          <w:sz w:val="24"/>
          <w:szCs w:val="24"/>
        </w:rPr>
        <w:t>3、工作条件</w:t>
      </w:r>
    </w:p>
    <w:p w14:paraId="52B4EAEC">
      <w:pPr>
        <w:rPr>
          <w:rFonts w:ascii="宋体" w:hAnsi="宋体" w:eastAsia="宋体" w:cs="宋体"/>
          <w:sz w:val="24"/>
          <w:szCs w:val="24"/>
        </w:rPr>
      </w:pPr>
      <w:r>
        <w:rPr>
          <w:rFonts w:hint="eastAsia" w:ascii="宋体" w:hAnsi="宋体" w:eastAsia="宋体" w:cs="宋体"/>
          <w:sz w:val="24"/>
          <w:szCs w:val="24"/>
        </w:rPr>
        <w:t xml:space="preserve">除非在技术规格中另有说明，所有货物和系统都应符合下列要求： </w:t>
      </w:r>
    </w:p>
    <w:p w14:paraId="26FD2661">
      <w:pPr>
        <w:rPr>
          <w:rFonts w:ascii="宋体" w:hAnsi="宋体" w:eastAsia="宋体" w:cs="宋体"/>
          <w:sz w:val="24"/>
          <w:szCs w:val="24"/>
        </w:rPr>
      </w:pPr>
      <w:r>
        <w:rPr>
          <w:rFonts w:hint="eastAsia" w:ascii="宋体" w:hAnsi="宋体" w:eastAsia="宋体" w:cs="宋体"/>
          <w:sz w:val="24"/>
          <w:szCs w:val="24"/>
        </w:rPr>
        <w:t>3.1  适于在气温为摄氏-40℃～＋50℃和相对湿度为90％的环境条件下运输和贮存。</w:t>
      </w:r>
    </w:p>
    <w:p w14:paraId="070168EE">
      <w:pPr>
        <w:rPr>
          <w:rFonts w:ascii="宋体" w:hAnsi="宋体" w:eastAsia="宋体" w:cs="宋体"/>
          <w:sz w:val="24"/>
          <w:szCs w:val="24"/>
        </w:rPr>
      </w:pPr>
      <w:r>
        <w:rPr>
          <w:rFonts w:hint="eastAsia" w:ascii="宋体" w:hAnsi="宋体" w:eastAsia="宋体" w:cs="宋体"/>
          <w:sz w:val="24"/>
          <w:szCs w:val="24"/>
        </w:rPr>
        <w:t>3.2  适于在电源220V（10％）/50Hz、气温摄氏-40˚C ~50˚C和相对湿度0~100%的环境条件下运行。能够连续正常工作。</w:t>
      </w:r>
    </w:p>
    <w:p w14:paraId="77C25017">
      <w:pPr>
        <w:rPr>
          <w:rFonts w:ascii="宋体" w:hAnsi="宋体" w:eastAsia="宋体" w:cs="宋体"/>
          <w:sz w:val="24"/>
          <w:szCs w:val="24"/>
        </w:rPr>
      </w:pPr>
      <w:r>
        <w:rPr>
          <w:rFonts w:hint="eastAsia" w:ascii="宋体" w:hAnsi="宋体" w:eastAsia="宋体" w:cs="宋体"/>
          <w:sz w:val="24"/>
          <w:szCs w:val="24"/>
        </w:rPr>
        <w:t>3.3  配置符合中国有关标准要求的插头，如果没有这样的插头，则需提供适当的转换插座。</w:t>
      </w:r>
    </w:p>
    <w:p w14:paraId="2E7FEE68">
      <w:pPr>
        <w:rPr>
          <w:rFonts w:ascii="宋体" w:hAnsi="宋体" w:eastAsia="宋体" w:cs="宋体"/>
          <w:sz w:val="24"/>
          <w:szCs w:val="24"/>
        </w:rPr>
      </w:pPr>
      <w:r>
        <w:rPr>
          <w:rFonts w:hint="eastAsia" w:ascii="宋体" w:hAnsi="宋体" w:eastAsia="宋体" w:cs="宋体"/>
          <w:sz w:val="24"/>
          <w:szCs w:val="24"/>
        </w:rPr>
        <w:t>3.4  如产品达不到上述要求，投标人应注明其偏差。如货物需要特殊工作条件（如水、电源、磁场强度、温度、湿度、动强度等）投标人应在投标书中加以说明。</w:t>
      </w:r>
    </w:p>
    <w:p w14:paraId="75E40E0C">
      <w:pPr>
        <w:rPr>
          <w:rFonts w:ascii="宋体" w:hAnsi="宋体" w:eastAsia="宋体" w:cs="宋体"/>
          <w:sz w:val="24"/>
          <w:szCs w:val="24"/>
        </w:rPr>
      </w:pPr>
    </w:p>
    <w:p w14:paraId="7AE58B6D">
      <w:pPr>
        <w:rPr>
          <w:rFonts w:ascii="宋体" w:hAnsi="宋体" w:eastAsia="宋体" w:cs="宋体"/>
          <w:sz w:val="24"/>
          <w:szCs w:val="24"/>
        </w:rPr>
      </w:pPr>
      <w:r>
        <w:rPr>
          <w:rFonts w:hint="eastAsia" w:ascii="宋体" w:hAnsi="宋体" w:eastAsia="宋体" w:cs="宋体"/>
          <w:sz w:val="24"/>
          <w:szCs w:val="24"/>
        </w:rPr>
        <w:t>4、验收要求</w:t>
      </w:r>
    </w:p>
    <w:p w14:paraId="09E64B3E">
      <w:pPr>
        <w:rPr>
          <w:rFonts w:ascii="宋体" w:hAnsi="宋体" w:eastAsia="宋体" w:cs="宋体"/>
          <w:sz w:val="24"/>
          <w:szCs w:val="24"/>
        </w:rPr>
      </w:pPr>
      <w:r>
        <w:rPr>
          <w:rFonts w:hint="eastAsia" w:ascii="宋体" w:hAnsi="宋体" w:eastAsia="宋体" w:cs="宋体"/>
          <w:sz w:val="24"/>
          <w:szCs w:val="24"/>
        </w:rPr>
        <w:t>除非在技术规格中另有说明，所有货物和系统按下列要求进行验收：</w:t>
      </w:r>
    </w:p>
    <w:p w14:paraId="7C6339ED">
      <w:pPr>
        <w:rPr>
          <w:rFonts w:ascii="宋体" w:hAnsi="宋体" w:eastAsia="宋体" w:cs="宋体"/>
          <w:sz w:val="24"/>
          <w:szCs w:val="24"/>
        </w:rPr>
      </w:pPr>
      <w:r>
        <w:rPr>
          <w:rFonts w:hint="eastAsia" w:ascii="宋体" w:hAnsi="宋体" w:eastAsia="宋体" w:cs="宋体"/>
          <w:sz w:val="24"/>
          <w:szCs w:val="24"/>
        </w:rPr>
        <w:t>4.1 货物运抵安装现场后，采购人将与中标人共同开箱验收,如中标人届时不派人来, 则验收结果应以采购人的验收报告为最终验收结果。验收时发现短缺、破损, 采购人有权要求中标人负责更换。</w:t>
      </w:r>
    </w:p>
    <w:p w14:paraId="7C0149E3">
      <w:pPr>
        <w:rPr>
          <w:rFonts w:ascii="宋体" w:hAnsi="宋体" w:eastAsia="宋体" w:cs="宋体"/>
          <w:sz w:val="24"/>
          <w:szCs w:val="24"/>
        </w:rPr>
      </w:pPr>
      <w:r>
        <w:rPr>
          <w:rFonts w:hint="eastAsia" w:ascii="宋体" w:hAnsi="宋体" w:eastAsia="宋体" w:cs="宋体"/>
          <w:sz w:val="24"/>
          <w:szCs w:val="24"/>
        </w:rPr>
        <w:t>4.2  验收标准以中标人提供的投标文件中所列的指标为准。任何虚假指标响应一经发现即作废标，中标人必须承担由此给采购人带来的一切经济损失和其它相关责任。</w:t>
      </w:r>
    </w:p>
    <w:p w14:paraId="377C000B">
      <w:pPr>
        <w:rPr>
          <w:rFonts w:ascii="宋体" w:hAnsi="宋体" w:eastAsia="宋体" w:cs="宋体"/>
          <w:sz w:val="24"/>
          <w:szCs w:val="24"/>
        </w:rPr>
      </w:pPr>
      <w:r>
        <w:rPr>
          <w:rFonts w:hint="eastAsia" w:ascii="宋体" w:hAnsi="宋体" w:eastAsia="宋体" w:cs="宋体"/>
          <w:sz w:val="24"/>
          <w:szCs w:val="24"/>
        </w:rPr>
        <w:t>4.3  验收由采购人、中标人及相关人员依国家有关标准、合同及有关附件要求进行，验收完毕由采购人及中标人在验收报告上签名。</w:t>
      </w:r>
    </w:p>
    <w:p w14:paraId="278FA704">
      <w:pPr>
        <w:rPr>
          <w:rFonts w:ascii="宋体" w:hAnsi="宋体" w:eastAsia="宋体" w:cs="宋体"/>
          <w:sz w:val="24"/>
          <w:szCs w:val="24"/>
        </w:rPr>
      </w:pPr>
    </w:p>
    <w:p w14:paraId="0B1F8E96">
      <w:pPr>
        <w:rPr>
          <w:rFonts w:ascii="宋体" w:hAnsi="宋体" w:eastAsia="宋体" w:cs="宋体"/>
          <w:sz w:val="24"/>
          <w:szCs w:val="24"/>
        </w:rPr>
      </w:pPr>
      <w:r>
        <w:rPr>
          <w:rFonts w:hint="eastAsia" w:ascii="宋体" w:hAnsi="宋体" w:eastAsia="宋体" w:cs="宋体"/>
          <w:sz w:val="24"/>
          <w:szCs w:val="24"/>
        </w:rPr>
        <w:t>5、本项目需求中标注“★”号的为实质性要求，不满足其投标将被拒绝。</w:t>
      </w:r>
    </w:p>
    <w:p w14:paraId="2180CB6F">
      <w:pPr>
        <w:rPr>
          <w:rFonts w:ascii="宋体" w:hAnsi="宋体" w:eastAsia="宋体" w:cs="宋体"/>
          <w:sz w:val="24"/>
          <w:szCs w:val="24"/>
        </w:rPr>
      </w:pPr>
    </w:p>
    <w:p w14:paraId="49836BB3">
      <w:pPr>
        <w:rPr>
          <w:rFonts w:ascii="宋体" w:hAnsi="宋体" w:eastAsia="宋体" w:cs="宋体"/>
          <w:sz w:val="24"/>
          <w:szCs w:val="24"/>
        </w:rPr>
      </w:pPr>
      <w:r>
        <w:rPr>
          <w:rFonts w:hint="eastAsia" w:ascii="宋体" w:hAnsi="宋体" w:eastAsia="宋体" w:cs="宋体"/>
          <w:sz w:val="24"/>
          <w:szCs w:val="24"/>
        </w:rPr>
        <w:t>6、如在具体要求中有本总则不一致之处，以具体要求中的要求内容为准。</w:t>
      </w:r>
    </w:p>
    <w:bookmarkEnd w:id="1"/>
    <w:p w14:paraId="666E961C">
      <w:pPr>
        <w:rPr>
          <w:rFonts w:ascii="宋体" w:hAnsi="宋体" w:eastAsia="宋体" w:cs="宋体"/>
          <w:kern w:val="0"/>
          <w:sz w:val="24"/>
          <w:szCs w:val="24"/>
        </w:rPr>
      </w:pPr>
      <w:r>
        <w:rPr>
          <w:rFonts w:hint="eastAsia" w:ascii="宋体" w:hAnsi="宋体" w:eastAsia="宋体" w:cs="宋体"/>
          <w:sz w:val="24"/>
          <w:szCs w:val="24"/>
        </w:rPr>
        <w:br w:type="page"/>
      </w:r>
    </w:p>
    <w:p w14:paraId="6FC5C132">
      <w:pPr>
        <w:rPr>
          <w:rFonts w:ascii="宋体" w:hAnsi="宋体" w:eastAsia="宋体" w:cs="宋体"/>
          <w:b/>
          <w:bCs/>
          <w:sz w:val="24"/>
          <w:szCs w:val="24"/>
        </w:rPr>
      </w:pPr>
      <w:r>
        <w:rPr>
          <w:rFonts w:hint="eastAsia" w:ascii="宋体" w:hAnsi="宋体" w:eastAsia="宋体" w:cs="宋体"/>
          <w:b/>
          <w:bCs/>
          <w:sz w:val="24"/>
          <w:szCs w:val="24"/>
        </w:rPr>
        <w:t>三、具体要求</w:t>
      </w:r>
    </w:p>
    <w:p w14:paraId="3A048560">
      <w:pPr>
        <w:rPr>
          <w:rFonts w:ascii="宋体" w:hAnsi="宋体" w:eastAsia="宋体" w:cs="宋体"/>
          <w:sz w:val="24"/>
          <w:szCs w:val="24"/>
        </w:rPr>
      </w:pPr>
    </w:p>
    <w:p w14:paraId="1C21DB94">
      <w:pPr>
        <w:rPr>
          <w:rFonts w:ascii="宋体" w:hAnsi="宋体" w:eastAsia="宋体" w:cs="宋体"/>
          <w:sz w:val="24"/>
          <w:szCs w:val="24"/>
        </w:rPr>
      </w:pPr>
      <w:r>
        <w:rPr>
          <w:rFonts w:hint="eastAsia" w:ascii="宋体" w:hAnsi="宋体" w:eastAsia="宋体" w:cs="宋体"/>
          <w:sz w:val="24"/>
          <w:szCs w:val="24"/>
        </w:rPr>
        <w:t>（一）技术要求：</w:t>
      </w:r>
    </w:p>
    <w:p w14:paraId="5A25CB6A">
      <w:pPr>
        <w:rPr>
          <w:rFonts w:ascii="宋体" w:hAnsi="宋体" w:eastAsia="宋体" w:cs="宋体"/>
          <w:sz w:val="24"/>
          <w:szCs w:val="24"/>
        </w:rPr>
      </w:pPr>
      <w:r>
        <w:rPr>
          <w:rFonts w:hint="eastAsia" w:ascii="宋体" w:hAnsi="宋体" w:eastAsia="宋体" w:cs="宋体"/>
          <w:sz w:val="24"/>
          <w:szCs w:val="24"/>
        </w:rPr>
        <w:t>（一）配置清单</w:t>
      </w:r>
    </w:p>
    <w:tbl>
      <w:tblPr>
        <w:tblStyle w:val="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9"/>
        <w:gridCol w:w="4411"/>
        <w:gridCol w:w="1272"/>
        <w:gridCol w:w="872"/>
        <w:gridCol w:w="1098"/>
      </w:tblGrid>
      <w:tr w14:paraId="0F4A3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blHeader/>
          <w:jc w:val="center"/>
        </w:trPr>
        <w:tc>
          <w:tcPr>
            <w:tcW w:w="913" w:type="dxa"/>
            <w:vAlign w:val="center"/>
          </w:tcPr>
          <w:p w14:paraId="50175739">
            <w:pPr>
              <w:rPr>
                <w:rFonts w:ascii="宋体" w:hAnsi="宋体" w:eastAsia="宋体" w:cs="宋体"/>
                <w:sz w:val="24"/>
                <w:szCs w:val="24"/>
              </w:rPr>
            </w:pPr>
            <w:r>
              <w:rPr>
                <w:rFonts w:hint="eastAsia" w:ascii="宋体" w:hAnsi="宋体" w:eastAsia="宋体" w:cs="宋体"/>
                <w:sz w:val="24"/>
                <w:szCs w:val="24"/>
              </w:rPr>
              <w:t>序号</w:t>
            </w:r>
          </w:p>
        </w:tc>
        <w:tc>
          <w:tcPr>
            <w:tcW w:w="4631" w:type="dxa"/>
            <w:vAlign w:val="center"/>
          </w:tcPr>
          <w:p w14:paraId="7F22B295">
            <w:pPr>
              <w:rPr>
                <w:rFonts w:ascii="宋体" w:hAnsi="宋体" w:eastAsia="宋体" w:cs="宋体"/>
                <w:sz w:val="24"/>
                <w:szCs w:val="24"/>
              </w:rPr>
            </w:pPr>
            <w:r>
              <w:rPr>
                <w:rFonts w:hint="eastAsia" w:ascii="宋体" w:hAnsi="宋体" w:eastAsia="宋体" w:cs="宋体"/>
                <w:sz w:val="24"/>
                <w:szCs w:val="24"/>
              </w:rPr>
              <w:t>名称</w:t>
            </w:r>
          </w:p>
        </w:tc>
        <w:tc>
          <w:tcPr>
            <w:tcW w:w="1335" w:type="dxa"/>
            <w:vAlign w:val="center"/>
          </w:tcPr>
          <w:p w14:paraId="335D2FAD">
            <w:pPr>
              <w:rPr>
                <w:rFonts w:ascii="宋体" w:hAnsi="宋体" w:eastAsia="宋体" w:cs="宋体"/>
                <w:sz w:val="24"/>
                <w:szCs w:val="24"/>
              </w:rPr>
            </w:pPr>
            <w:r>
              <w:rPr>
                <w:rFonts w:hint="eastAsia" w:ascii="宋体" w:hAnsi="宋体" w:eastAsia="宋体" w:cs="宋体"/>
                <w:sz w:val="24"/>
                <w:szCs w:val="24"/>
              </w:rPr>
              <w:t>单位</w:t>
            </w:r>
          </w:p>
        </w:tc>
        <w:tc>
          <w:tcPr>
            <w:tcW w:w="916" w:type="dxa"/>
            <w:vAlign w:val="center"/>
          </w:tcPr>
          <w:p w14:paraId="3638308F">
            <w:pPr>
              <w:rPr>
                <w:rFonts w:ascii="宋体" w:hAnsi="宋体" w:eastAsia="宋体" w:cs="宋体"/>
                <w:sz w:val="24"/>
                <w:szCs w:val="24"/>
              </w:rPr>
            </w:pPr>
            <w:r>
              <w:rPr>
                <w:rFonts w:hint="eastAsia" w:ascii="宋体" w:hAnsi="宋体" w:eastAsia="宋体" w:cs="宋体"/>
                <w:sz w:val="24"/>
                <w:szCs w:val="24"/>
              </w:rPr>
              <w:t>数量</w:t>
            </w:r>
          </w:p>
        </w:tc>
        <w:tc>
          <w:tcPr>
            <w:tcW w:w="1153" w:type="dxa"/>
            <w:vAlign w:val="center"/>
          </w:tcPr>
          <w:p w14:paraId="72C9C4E9">
            <w:pPr>
              <w:rPr>
                <w:rFonts w:ascii="宋体" w:hAnsi="宋体" w:eastAsia="宋体" w:cs="宋体"/>
                <w:sz w:val="24"/>
                <w:szCs w:val="24"/>
              </w:rPr>
            </w:pPr>
            <w:r>
              <w:rPr>
                <w:rFonts w:hint="eastAsia" w:ascii="宋体" w:hAnsi="宋体" w:eastAsia="宋体" w:cs="宋体"/>
                <w:sz w:val="24"/>
                <w:szCs w:val="24"/>
              </w:rPr>
              <w:t>备注</w:t>
            </w:r>
          </w:p>
        </w:tc>
      </w:tr>
      <w:tr w14:paraId="310E3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19E470B6">
            <w:pPr>
              <w:rPr>
                <w:rFonts w:ascii="宋体" w:hAnsi="宋体" w:eastAsia="宋体" w:cs="宋体"/>
                <w:sz w:val="24"/>
                <w:szCs w:val="24"/>
              </w:rPr>
            </w:pPr>
            <w:r>
              <w:rPr>
                <w:rFonts w:hint="eastAsia" w:ascii="宋体" w:hAnsi="宋体" w:eastAsia="宋体" w:cs="宋体"/>
                <w:sz w:val="24"/>
                <w:szCs w:val="24"/>
              </w:rPr>
              <w:t>1</w:t>
            </w:r>
          </w:p>
        </w:tc>
        <w:tc>
          <w:tcPr>
            <w:tcW w:w="6882" w:type="dxa"/>
            <w:gridSpan w:val="3"/>
            <w:vAlign w:val="center"/>
          </w:tcPr>
          <w:p w14:paraId="4B1C74B3">
            <w:pPr>
              <w:rPr>
                <w:rFonts w:ascii="宋体" w:hAnsi="宋体" w:eastAsia="宋体" w:cs="宋体"/>
                <w:sz w:val="24"/>
                <w:szCs w:val="24"/>
              </w:rPr>
            </w:pPr>
            <w:r>
              <w:rPr>
                <w:rFonts w:hint="eastAsia" w:ascii="宋体" w:hAnsi="宋体" w:eastAsia="宋体" w:cs="宋体"/>
                <w:sz w:val="24"/>
                <w:szCs w:val="24"/>
              </w:rPr>
              <w:t>设备前端模块（EFEM）</w:t>
            </w:r>
          </w:p>
        </w:tc>
        <w:tc>
          <w:tcPr>
            <w:tcW w:w="1153" w:type="dxa"/>
            <w:vAlign w:val="center"/>
          </w:tcPr>
          <w:p w14:paraId="6E498FE8">
            <w:pPr>
              <w:rPr>
                <w:rFonts w:ascii="宋体" w:hAnsi="宋体" w:eastAsia="宋体" w:cs="宋体"/>
                <w:sz w:val="24"/>
                <w:szCs w:val="24"/>
              </w:rPr>
            </w:pPr>
          </w:p>
        </w:tc>
      </w:tr>
      <w:tr w14:paraId="35666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4D51218F">
            <w:pPr>
              <w:rPr>
                <w:rFonts w:ascii="宋体" w:hAnsi="宋体" w:eastAsia="宋体" w:cs="宋体"/>
                <w:sz w:val="24"/>
                <w:szCs w:val="24"/>
              </w:rPr>
            </w:pPr>
            <w:r>
              <w:rPr>
                <w:rFonts w:hint="eastAsia" w:ascii="宋体" w:hAnsi="宋体" w:eastAsia="宋体" w:cs="宋体"/>
                <w:sz w:val="24"/>
                <w:szCs w:val="24"/>
              </w:rPr>
              <w:t>1.1</w:t>
            </w:r>
          </w:p>
        </w:tc>
        <w:tc>
          <w:tcPr>
            <w:tcW w:w="4631" w:type="dxa"/>
            <w:vAlign w:val="center"/>
          </w:tcPr>
          <w:p w14:paraId="17FB407A">
            <w:pPr>
              <w:rPr>
                <w:rFonts w:ascii="宋体" w:hAnsi="宋体" w:eastAsia="宋体" w:cs="宋体"/>
                <w:sz w:val="24"/>
                <w:szCs w:val="24"/>
              </w:rPr>
            </w:pPr>
            <w:r>
              <w:rPr>
                <w:rFonts w:hint="eastAsia" w:ascii="宋体" w:hAnsi="宋体" w:eastAsia="宋体" w:cs="宋体"/>
                <w:sz w:val="24"/>
                <w:szCs w:val="24"/>
              </w:rPr>
              <w:t>大气机械手</w:t>
            </w:r>
          </w:p>
        </w:tc>
        <w:tc>
          <w:tcPr>
            <w:tcW w:w="1335" w:type="dxa"/>
            <w:vAlign w:val="center"/>
          </w:tcPr>
          <w:p w14:paraId="3B7EB23C">
            <w:pPr>
              <w:rPr>
                <w:rFonts w:ascii="宋体" w:hAnsi="宋体" w:eastAsia="宋体" w:cs="宋体"/>
                <w:sz w:val="24"/>
                <w:szCs w:val="24"/>
              </w:rPr>
            </w:pPr>
            <w:r>
              <w:rPr>
                <w:rFonts w:hint="eastAsia" w:ascii="宋体" w:hAnsi="宋体" w:eastAsia="宋体" w:cs="宋体"/>
                <w:sz w:val="24"/>
                <w:szCs w:val="24"/>
              </w:rPr>
              <w:t>套</w:t>
            </w:r>
          </w:p>
        </w:tc>
        <w:tc>
          <w:tcPr>
            <w:tcW w:w="916" w:type="dxa"/>
            <w:vAlign w:val="center"/>
          </w:tcPr>
          <w:p w14:paraId="41946227">
            <w:pPr>
              <w:rPr>
                <w:rFonts w:ascii="宋体" w:hAnsi="宋体" w:eastAsia="宋体" w:cs="宋体"/>
                <w:sz w:val="24"/>
                <w:szCs w:val="24"/>
              </w:rPr>
            </w:pPr>
            <w:r>
              <w:rPr>
                <w:rFonts w:hint="eastAsia" w:ascii="宋体" w:hAnsi="宋体" w:eastAsia="宋体" w:cs="宋体"/>
                <w:sz w:val="24"/>
                <w:szCs w:val="24"/>
              </w:rPr>
              <w:t>1</w:t>
            </w:r>
          </w:p>
        </w:tc>
        <w:tc>
          <w:tcPr>
            <w:tcW w:w="1153" w:type="dxa"/>
            <w:vAlign w:val="center"/>
          </w:tcPr>
          <w:p w14:paraId="61223D47">
            <w:pPr>
              <w:rPr>
                <w:rFonts w:ascii="宋体" w:hAnsi="宋体" w:eastAsia="宋体" w:cs="宋体"/>
                <w:sz w:val="24"/>
                <w:szCs w:val="24"/>
              </w:rPr>
            </w:pPr>
          </w:p>
        </w:tc>
      </w:tr>
      <w:tr w14:paraId="06E8E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69B0CFE5">
            <w:pPr>
              <w:rPr>
                <w:rFonts w:ascii="宋体" w:hAnsi="宋体" w:eastAsia="宋体" w:cs="宋体"/>
                <w:sz w:val="24"/>
                <w:szCs w:val="24"/>
              </w:rPr>
            </w:pPr>
            <w:r>
              <w:rPr>
                <w:rFonts w:hint="eastAsia" w:ascii="宋体" w:hAnsi="宋体" w:eastAsia="宋体" w:cs="宋体"/>
                <w:sz w:val="24"/>
                <w:szCs w:val="24"/>
              </w:rPr>
              <w:t>1.2</w:t>
            </w:r>
          </w:p>
        </w:tc>
        <w:tc>
          <w:tcPr>
            <w:tcW w:w="4631" w:type="dxa"/>
            <w:vAlign w:val="center"/>
          </w:tcPr>
          <w:p w14:paraId="68539746">
            <w:pPr>
              <w:rPr>
                <w:rFonts w:ascii="宋体" w:hAnsi="宋体" w:eastAsia="宋体" w:cs="宋体"/>
                <w:sz w:val="24"/>
                <w:szCs w:val="24"/>
              </w:rPr>
            </w:pPr>
            <w:r>
              <w:rPr>
                <w:rFonts w:hint="eastAsia" w:ascii="宋体" w:hAnsi="宋体" w:eastAsia="宋体" w:cs="宋体"/>
                <w:sz w:val="24"/>
                <w:szCs w:val="24"/>
              </w:rPr>
              <w:t>装载室（与FOUP对接）</w:t>
            </w:r>
          </w:p>
        </w:tc>
        <w:tc>
          <w:tcPr>
            <w:tcW w:w="1335" w:type="dxa"/>
            <w:vAlign w:val="center"/>
          </w:tcPr>
          <w:p w14:paraId="17B30CC3">
            <w:pPr>
              <w:rPr>
                <w:rFonts w:ascii="宋体" w:hAnsi="宋体" w:eastAsia="宋体" w:cs="宋体"/>
                <w:sz w:val="24"/>
                <w:szCs w:val="24"/>
              </w:rPr>
            </w:pPr>
            <w:r>
              <w:rPr>
                <w:rFonts w:hint="eastAsia" w:ascii="宋体" w:hAnsi="宋体" w:eastAsia="宋体" w:cs="宋体"/>
                <w:sz w:val="24"/>
                <w:szCs w:val="24"/>
              </w:rPr>
              <w:t>套</w:t>
            </w:r>
          </w:p>
        </w:tc>
        <w:tc>
          <w:tcPr>
            <w:tcW w:w="916" w:type="dxa"/>
            <w:vAlign w:val="center"/>
          </w:tcPr>
          <w:p w14:paraId="3CF8616F">
            <w:pPr>
              <w:rPr>
                <w:rFonts w:ascii="宋体" w:hAnsi="宋体" w:eastAsia="宋体" w:cs="宋体"/>
                <w:sz w:val="24"/>
                <w:szCs w:val="24"/>
              </w:rPr>
            </w:pPr>
            <w:r>
              <w:rPr>
                <w:rFonts w:hint="eastAsia" w:ascii="宋体" w:hAnsi="宋体" w:eastAsia="宋体" w:cs="宋体"/>
                <w:sz w:val="24"/>
                <w:szCs w:val="24"/>
              </w:rPr>
              <w:t>≥3</w:t>
            </w:r>
          </w:p>
        </w:tc>
        <w:tc>
          <w:tcPr>
            <w:tcW w:w="1153" w:type="dxa"/>
            <w:vAlign w:val="center"/>
          </w:tcPr>
          <w:p w14:paraId="1B050257">
            <w:pPr>
              <w:rPr>
                <w:rFonts w:ascii="宋体" w:hAnsi="宋体" w:eastAsia="宋体" w:cs="宋体"/>
                <w:sz w:val="24"/>
                <w:szCs w:val="24"/>
              </w:rPr>
            </w:pPr>
          </w:p>
        </w:tc>
      </w:tr>
      <w:tr w14:paraId="4978C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6AC2F538">
            <w:pPr>
              <w:rPr>
                <w:rFonts w:ascii="宋体" w:hAnsi="宋体" w:eastAsia="宋体" w:cs="宋体"/>
                <w:sz w:val="24"/>
                <w:szCs w:val="24"/>
              </w:rPr>
            </w:pPr>
            <w:r>
              <w:rPr>
                <w:rFonts w:hint="eastAsia" w:ascii="宋体" w:hAnsi="宋体" w:eastAsia="宋体" w:cs="宋体"/>
                <w:sz w:val="24"/>
                <w:szCs w:val="24"/>
              </w:rPr>
              <w:t>1.3</w:t>
            </w:r>
          </w:p>
        </w:tc>
        <w:tc>
          <w:tcPr>
            <w:tcW w:w="4631" w:type="dxa"/>
            <w:vAlign w:val="center"/>
          </w:tcPr>
          <w:p w14:paraId="0B934551">
            <w:pPr>
              <w:rPr>
                <w:rFonts w:ascii="宋体" w:hAnsi="宋体" w:eastAsia="宋体" w:cs="宋体"/>
                <w:sz w:val="24"/>
                <w:szCs w:val="24"/>
              </w:rPr>
            </w:pPr>
            <w:r>
              <w:rPr>
                <w:rFonts w:hint="eastAsia" w:ascii="宋体" w:hAnsi="宋体" w:eastAsia="宋体" w:cs="宋体"/>
                <w:sz w:val="24"/>
                <w:szCs w:val="24"/>
              </w:rPr>
              <w:t>冷却室</w:t>
            </w:r>
          </w:p>
        </w:tc>
        <w:tc>
          <w:tcPr>
            <w:tcW w:w="1335" w:type="dxa"/>
            <w:vAlign w:val="center"/>
          </w:tcPr>
          <w:p w14:paraId="087409DA">
            <w:pPr>
              <w:rPr>
                <w:rFonts w:ascii="宋体" w:hAnsi="宋体" w:eastAsia="宋体" w:cs="宋体"/>
                <w:sz w:val="24"/>
                <w:szCs w:val="24"/>
              </w:rPr>
            </w:pPr>
            <w:r>
              <w:rPr>
                <w:rFonts w:hint="eastAsia" w:ascii="宋体" w:hAnsi="宋体" w:eastAsia="宋体" w:cs="宋体"/>
                <w:sz w:val="24"/>
                <w:szCs w:val="24"/>
              </w:rPr>
              <w:t>套</w:t>
            </w:r>
          </w:p>
        </w:tc>
        <w:tc>
          <w:tcPr>
            <w:tcW w:w="916" w:type="dxa"/>
            <w:vAlign w:val="center"/>
          </w:tcPr>
          <w:p w14:paraId="572B1AFE">
            <w:pPr>
              <w:rPr>
                <w:rFonts w:ascii="宋体" w:hAnsi="宋体" w:eastAsia="宋体" w:cs="宋体"/>
                <w:sz w:val="24"/>
                <w:szCs w:val="24"/>
              </w:rPr>
            </w:pPr>
            <w:r>
              <w:rPr>
                <w:rFonts w:hint="eastAsia" w:ascii="宋体" w:hAnsi="宋体" w:eastAsia="宋体" w:cs="宋体"/>
                <w:sz w:val="24"/>
                <w:szCs w:val="24"/>
              </w:rPr>
              <w:t>1</w:t>
            </w:r>
          </w:p>
        </w:tc>
        <w:tc>
          <w:tcPr>
            <w:tcW w:w="1153" w:type="dxa"/>
            <w:vAlign w:val="center"/>
          </w:tcPr>
          <w:p w14:paraId="7F94DE07">
            <w:pPr>
              <w:rPr>
                <w:rFonts w:ascii="宋体" w:hAnsi="宋体" w:eastAsia="宋体" w:cs="宋体"/>
                <w:sz w:val="24"/>
                <w:szCs w:val="24"/>
              </w:rPr>
            </w:pPr>
          </w:p>
        </w:tc>
      </w:tr>
      <w:tr w14:paraId="1C3D6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50F5CD1C">
            <w:pPr>
              <w:rPr>
                <w:rFonts w:ascii="宋体" w:hAnsi="宋体" w:eastAsia="宋体" w:cs="宋体"/>
                <w:sz w:val="24"/>
                <w:szCs w:val="24"/>
              </w:rPr>
            </w:pPr>
            <w:r>
              <w:rPr>
                <w:rFonts w:hint="eastAsia" w:ascii="宋体" w:hAnsi="宋体" w:eastAsia="宋体" w:cs="宋体"/>
                <w:sz w:val="24"/>
                <w:szCs w:val="24"/>
              </w:rPr>
              <w:t>1.4</w:t>
            </w:r>
          </w:p>
        </w:tc>
        <w:tc>
          <w:tcPr>
            <w:tcW w:w="4631" w:type="dxa"/>
            <w:vAlign w:val="center"/>
          </w:tcPr>
          <w:p w14:paraId="38E8B126">
            <w:pPr>
              <w:rPr>
                <w:rFonts w:ascii="宋体" w:hAnsi="宋体" w:eastAsia="宋体" w:cs="宋体"/>
                <w:sz w:val="24"/>
                <w:szCs w:val="24"/>
              </w:rPr>
            </w:pPr>
            <w:r>
              <w:rPr>
                <w:rFonts w:hint="eastAsia" w:ascii="宋体" w:hAnsi="宋体" w:eastAsia="宋体" w:cs="宋体"/>
                <w:sz w:val="24"/>
                <w:szCs w:val="24"/>
              </w:rPr>
              <w:t>报警装置</w:t>
            </w:r>
          </w:p>
        </w:tc>
        <w:tc>
          <w:tcPr>
            <w:tcW w:w="1335" w:type="dxa"/>
            <w:vAlign w:val="center"/>
          </w:tcPr>
          <w:p w14:paraId="3665AC63">
            <w:pPr>
              <w:rPr>
                <w:rFonts w:ascii="宋体" w:hAnsi="宋体" w:eastAsia="宋体" w:cs="宋体"/>
                <w:sz w:val="24"/>
                <w:szCs w:val="24"/>
              </w:rPr>
            </w:pPr>
            <w:r>
              <w:rPr>
                <w:rFonts w:hint="eastAsia" w:ascii="宋体" w:hAnsi="宋体" w:eastAsia="宋体" w:cs="宋体"/>
                <w:sz w:val="24"/>
                <w:szCs w:val="24"/>
              </w:rPr>
              <w:t>套</w:t>
            </w:r>
          </w:p>
        </w:tc>
        <w:tc>
          <w:tcPr>
            <w:tcW w:w="916" w:type="dxa"/>
            <w:vAlign w:val="center"/>
          </w:tcPr>
          <w:p w14:paraId="5BF0776E">
            <w:pPr>
              <w:rPr>
                <w:rFonts w:ascii="宋体" w:hAnsi="宋体" w:eastAsia="宋体" w:cs="宋体"/>
                <w:sz w:val="24"/>
                <w:szCs w:val="24"/>
              </w:rPr>
            </w:pPr>
            <w:r>
              <w:rPr>
                <w:rFonts w:hint="eastAsia" w:ascii="宋体" w:hAnsi="宋体" w:eastAsia="宋体" w:cs="宋体"/>
                <w:sz w:val="24"/>
                <w:szCs w:val="24"/>
              </w:rPr>
              <w:t>1</w:t>
            </w:r>
          </w:p>
        </w:tc>
        <w:tc>
          <w:tcPr>
            <w:tcW w:w="1153" w:type="dxa"/>
            <w:vAlign w:val="center"/>
          </w:tcPr>
          <w:p w14:paraId="3CDD56FB">
            <w:pPr>
              <w:rPr>
                <w:rFonts w:ascii="宋体" w:hAnsi="宋体" w:eastAsia="宋体" w:cs="宋体"/>
                <w:sz w:val="24"/>
                <w:szCs w:val="24"/>
              </w:rPr>
            </w:pPr>
          </w:p>
        </w:tc>
      </w:tr>
      <w:tr w14:paraId="0A6A4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4C30E692">
            <w:pPr>
              <w:rPr>
                <w:rFonts w:ascii="宋体" w:hAnsi="宋体" w:eastAsia="宋体" w:cs="宋体"/>
                <w:sz w:val="24"/>
                <w:szCs w:val="24"/>
              </w:rPr>
            </w:pPr>
            <w:r>
              <w:rPr>
                <w:rFonts w:hint="eastAsia" w:ascii="宋体" w:hAnsi="宋体" w:eastAsia="宋体" w:cs="宋体"/>
                <w:sz w:val="24"/>
                <w:szCs w:val="24"/>
              </w:rPr>
              <w:t>2</w:t>
            </w:r>
          </w:p>
        </w:tc>
        <w:tc>
          <w:tcPr>
            <w:tcW w:w="6882" w:type="dxa"/>
            <w:gridSpan w:val="3"/>
            <w:vAlign w:val="center"/>
          </w:tcPr>
          <w:p w14:paraId="1509D794">
            <w:pPr>
              <w:rPr>
                <w:rFonts w:ascii="宋体" w:hAnsi="宋体" w:eastAsia="宋体" w:cs="宋体"/>
                <w:sz w:val="24"/>
                <w:szCs w:val="24"/>
              </w:rPr>
            </w:pPr>
            <w:r>
              <w:rPr>
                <w:rFonts w:hint="eastAsia" w:ascii="宋体" w:hAnsi="宋体" w:eastAsia="宋体" w:cs="宋体"/>
                <w:sz w:val="24"/>
                <w:szCs w:val="24"/>
              </w:rPr>
              <w:t>晶圆传输模块</w:t>
            </w:r>
          </w:p>
        </w:tc>
        <w:tc>
          <w:tcPr>
            <w:tcW w:w="1153" w:type="dxa"/>
            <w:vAlign w:val="center"/>
          </w:tcPr>
          <w:p w14:paraId="46D3FA60">
            <w:pPr>
              <w:rPr>
                <w:rFonts w:ascii="宋体" w:hAnsi="宋体" w:eastAsia="宋体" w:cs="宋体"/>
                <w:sz w:val="24"/>
                <w:szCs w:val="24"/>
              </w:rPr>
            </w:pPr>
          </w:p>
        </w:tc>
      </w:tr>
      <w:tr w14:paraId="191E1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191EE579">
            <w:pPr>
              <w:rPr>
                <w:rFonts w:ascii="宋体" w:hAnsi="宋体" w:eastAsia="宋体" w:cs="宋体"/>
                <w:sz w:val="24"/>
                <w:szCs w:val="24"/>
              </w:rPr>
            </w:pPr>
            <w:r>
              <w:rPr>
                <w:rFonts w:hint="eastAsia" w:ascii="宋体" w:hAnsi="宋体" w:eastAsia="宋体" w:cs="宋体"/>
                <w:sz w:val="24"/>
                <w:szCs w:val="24"/>
              </w:rPr>
              <w:t>2.1</w:t>
            </w:r>
          </w:p>
        </w:tc>
        <w:tc>
          <w:tcPr>
            <w:tcW w:w="4631" w:type="dxa"/>
            <w:vAlign w:val="center"/>
          </w:tcPr>
          <w:p w14:paraId="3B8C789C">
            <w:pPr>
              <w:rPr>
                <w:rFonts w:ascii="宋体" w:hAnsi="宋体" w:eastAsia="宋体" w:cs="宋体"/>
                <w:sz w:val="24"/>
                <w:szCs w:val="24"/>
              </w:rPr>
            </w:pPr>
            <w:r>
              <w:rPr>
                <w:rFonts w:hint="eastAsia" w:ascii="宋体" w:hAnsi="宋体" w:eastAsia="宋体" w:cs="宋体"/>
                <w:sz w:val="24"/>
                <w:szCs w:val="24"/>
              </w:rPr>
              <w:t>真空机械手</w:t>
            </w:r>
          </w:p>
        </w:tc>
        <w:tc>
          <w:tcPr>
            <w:tcW w:w="1335" w:type="dxa"/>
            <w:vAlign w:val="center"/>
          </w:tcPr>
          <w:p w14:paraId="4A1D1C62">
            <w:pPr>
              <w:rPr>
                <w:rFonts w:ascii="宋体" w:hAnsi="宋体" w:eastAsia="宋体" w:cs="宋体"/>
                <w:sz w:val="24"/>
                <w:szCs w:val="24"/>
              </w:rPr>
            </w:pPr>
            <w:r>
              <w:rPr>
                <w:rFonts w:hint="eastAsia" w:ascii="宋体" w:hAnsi="宋体" w:eastAsia="宋体" w:cs="宋体"/>
                <w:sz w:val="24"/>
                <w:szCs w:val="24"/>
              </w:rPr>
              <w:t>套</w:t>
            </w:r>
          </w:p>
        </w:tc>
        <w:tc>
          <w:tcPr>
            <w:tcW w:w="916" w:type="dxa"/>
            <w:vAlign w:val="center"/>
          </w:tcPr>
          <w:p w14:paraId="7C5ACD49">
            <w:pPr>
              <w:rPr>
                <w:rFonts w:ascii="宋体" w:hAnsi="宋体" w:eastAsia="宋体" w:cs="宋体"/>
                <w:sz w:val="24"/>
                <w:szCs w:val="24"/>
              </w:rPr>
            </w:pPr>
            <w:r>
              <w:rPr>
                <w:rFonts w:hint="eastAsia" w:ascii="宋体" w:hAnsi="宋体" w:eastAsia="宋体" w:cs="宋体"/>
                <w:sz w:val="24"/>
                <w:szCs w:val="24"/>
              </w:rPr>
              <w:t>1</w:t>
            </w:r>
          </w:p>
        </w:tc>
        <w:tc>
          <w:tcPr>
            <w:tcW w:w="1153" w:type="dxa"/>
            <w:vAlign w:val="center"/>
          </w:tcPr>
          <w:p w14:paraId="7C2CB1E1">
            <w:pPr>
              <w:rPr>
                <w:rFonts w:ascii="宋体" w:hAnsi="宋体" w:eastAsia="宋体" w:cs="宋体"/>
                <w:sz w:val="24"/>
                <w:szCs w:val="24"/>
              </w:rPr>
            </w:pPr>
          </w:p>
        </w:tc>
      </w:tr>
      <w:tr w14:paraId="59329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0913E2BD">
            <w:pPr>
              <w:rPr>
                <w:rFonts w:ascii="宋体" w:hAnsi="宋体" w:eastAsia="宋体" w:cs="宋体"/>
                <w:sz w:val="24"/>
                <w:szCs w:val="24"/>
              </w:rPr>
            </w:pPr>
            <w:r>
              <w:rPr>
                <w:rFonts w:hint="eastAsia" w:ascii="宋体" w:hAnsi="宋体" w:eastAsia="宋体" w:cs="宋体"/>
                <w:sz w:val="24"/>
                <w:szCs w:val="24"/>
              </w:rPr>
              <w:t>2.2</w:t>
            </w:r>
          </w:p>
        </w:tc>
        <w:tc>
          <w:tcPr>
            <w:tcW w:w="4631" w:type="dxa"/>
            <w:vAlign w:val="center"/>
          </w:tcPr>
          <w:p w14:paraId="6E04F0C3">
            <w:pPr>
              <w:rPr>
                <w:rFonts w:ascii="宋体" w:hAnsi="宋体" w:eastAsia="宋体" w:cs="宋体"/>
                <w:sz w:val="24"/>
                <w:szCs w:val="24"/>
              </w:rPr>
            </w:pPr>
            <w:r>
              <w:rPr>
                <w:rFonts w:hint="eastAsia" w:ascii="宋体" w:hAnsi="宋体" w:eastAsia="宋体" w:cs="宋体"/>
                <w:sz w:val="24"/>
                <w:szCs w:val="24"/>
              </w:rPr>
              <w:t>传输平台干泵</w:t>
            </w:r>
          </w:p>
        </w:tc>
        <w:tc>
          <w:tcPr>
            <w:tcW w:w="1335" w:type="dxa"/>
            <w:vAlign w:val="center"/>
          </w:tcPr>
          <w:p w14:paraId="348B88E1">
            <w:pPr>
              <w:rPr>
                <w:rFonts w:ascii="宋体" w:hAnsi="宋体" w:eastAsia="宋体" w:cs="宋体"/>
                <w:sz w:val="24"/>
                <w:szCs w:val="24"/>
              </w:rPr>
            </w:pPr>
            <w:r>
              <w:rPr>
                <w:rFonts w:hint="eastAsia" w:ascii="宋体" w:hAnsi="宋体" w:eastAsia="宋体" w:cs="宋体"/>
                <w:sz w:val="24"/>
                <w:szCs w:val="24"/>
              </w:rPr>
              <w:t>套</w:t>
            </w:r>
          </w:p>
        </w:tc>
        <w:tc>
          <w:tcPr>
            <w:tcW w:w="916" w:type="dxa"/>
            <w:vAlign w:val="center"/>
          </w:tcPr>
          <w:p w14:paraId="5C97094F">
            <w:pPr>
              <w:rPr>
                <w:rFonts w:ascii="宋体" w:hAnsi="宋体" w:eastAsia="宋体" w:cs="宋体"/>
                <w:sz w:val="24"/>
                <w:szCs w:val="24"/>
              </w:rPr>
            </w:pPr>
            <w:r>
              <w:rPr>
                <w:rFonts w:hint="eastAsia" w:ascii="宋体" w:hAnsi="宋体" w:eastAsia="宋体" w:cs="宋体"/>
                <w:sz w:val="24"/>
                <w:szCs w:val="24"/>
              </w:rPr>
              <w:t>1</w:t>
            </w:r>
          </w:p>
        </w:tc>
        <w:tc>
          <w:tcPr>
            <w:tcW w:w="1153" w:type="dxa"/>
            <w:vAlign w:val="center"/>
          </w:tcPr>
          <w:p w14:paraId="2691BE23">
            <w:pPr>
              <w:rPr>
                <w:rFonts w:ascii="宋体" w:hAnsi="宋体" w:eastAsia="宋体" w:cs="宋体"/>
                <w:sz w:val="24"/>
                <w:szCs w:val="24"/>
              </w:rPr>
            </w:pPr>
          </w:p>
        </w:tc>
      </w:tr>
      <w:tr w14:paraId="592C9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793D6497">
            <w:pPr>
              <w:rPr>
                <w:rFonts w:ascii="宋体" w:hAnsi="宋体" w:eastAsia="宋体" w:cs="宋体"/>
                <w:sz w:val="24"/>
                <w:szCs w:val="24"/>
              </w:rPr>
            </w:pPr>
            <w:r>
              <w:rPr>
                <w:rFonts w:hint="eastAsia" w:ascii="宋体" w:hAnsi="宋体" w:eastAsia="宋体" w:cs="宋体"/>
                <w:sz w:val="24"/>
                <w:szCs w:val="24"/>
              </w:rPr>
              <w:t>2.3</w:t>
            </w:r>
          </w:p>
        </w:tc>
        <w:tc>
          <w:tcPr>
            <w:tcW w:w="4631" w:type="dxa"/>
            <w:vAlign w:val="center"/>
          </w:tcPr>
          <w:p w14:paraId="1FD2D708">
            <w:pPr>
              <w:rPr>
                <w:rFonts w:ascii="宋体" w:hAnsi="宋体" w:eastAsia="宋体" w:cs="宋体"/>
                <w:sz w:val="24"/>
                <w:szCs w:val="24"/>
              </w:rPr>
            </w:pPr>
            <w:r>
              <w:rPr>
                <w:rFonts w:hint="eastAsia" w:ascii="宋体" w:hAnsi="宋体" w:eastAsia="宋体" w:cs="宋体"/>
                <w:sz w:val="24"/>
                <w:szCs w:val="24"/>
              </w:rPr>
              <w:t>晶圆预抽腔体</w:t>
            </w:r>
          </w:p>
        </w:tc>
        <w:tc>
          <w:tcPr>
            <w:tcW w:w="1335" w:type="dxa"/>
            <w:vAlign w:val="center"/>
          </w:tcPr>
          <w:p w14:paraId="1EEA0C3E">
            <w:pPr>
              <w:rPr>
                <w:rFonts w:ascii="宋体" w:hAnsi="宋体" w:eastAsia="宋体" w:cs="宋体"/>
                <w:sz w:val="24"/>
                <w:szCs w:val="24"/>
              </w:rPr>
            </w:pPr>
            <w:r>
              <w:rPr>
                <w:rFonts w:hint="eastAsia" w:ascii="宋体" w:hAnsi="宋体" w:eastAsia="宋体" w:cs="宋体"/>
                <w:sz w:val="24"/>
                <w:szCs w:val="24"/>
              </w:rPr>
              <w:t>套</w:t>
            </w:r>
          </w:p>
        </w:tc>
        <w:tc>
          <w:tcPr>
            <w:tcW w:w="916" w:type="dxa"/>
            <w:vAlign w:val="center"/>
          </w:tcPr>
          <w:p w14:paraId="719408FB">
            <w:pPr>
              <w:rPr>
                <w:rFonts w:ascii="宋体" w:hAnsi="宋体" w:eastAsia="宋体" w:cs="宋体"/>
                <w:sz w:val="24"/>
                <w:szCs w:val="24"/>
              </w:rPr>
            </w:pPr>
            <w:r>
              <w:rPr>
                <w:rFonts w:hint="eastAsia" w:ascii="宋体" w:hAnsi="宋体" w:eastAsia="宋体" w:cs="宋体"/>
                <w:sz w:val="24"/>
                <w:szCs w:val="24"/>
              </w:rPr>
              <w:t>2</w:t>
            </w:r>
          </w:p>
        </w:tc>
        <w:tc>
          <w:tcPr>
            <w:tcW w:w="1153" w:type="dxa"/>
            <w:vAlign w:val="center"/>
          </w:tcPr>
          <w:p w14:paraId="302E122A">
            <w:pPr>
              <w:rPr>
                <w:rFonts w:ascii="宋体" w:hAnsi="宋体" w:eastAsia="宋体" w:cs="宋体"/>
                <w:sz w:val="24"/>
                <w:szCs w:val="24"/>
              </w:rPr>
            </w:pPr>
          </w:p>
        </w:tc>
      </w:tr>
      <w:tr w14:paraId="683B2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0C812E39">
            <w:pPr>
              <w:rPr>
                <w:rFonts w:ascii="宋体" w:hAnsi="宋体" w:eastAsia="宋体" w:cs="宋体"/>
                <w:sz w:val="24"/>
                <w:szCs w:val="24"/>
              </w:rPr>
            </w:pPr>
            <w:r>
              <w:rPr>
                <w:rFonts w:hint="eastAsia" w:ascii="宋体" w:hAnsi="宋体" w:eastAsia="宋体" w:cs="宋体"/>
                <w:sz w:val="24"/>
                <w:szCs w:val="24"/>
              </w:rPr>
              <w:t>2.4</w:t>
            </w:r>
          </w:p>
        </w:tc>
        <w:tc>
          <w:tcPr>
            <w:tcW w:w="4631" w:type="dxa"/>
            <w:vAlign w:val="center"/>
          </w:tcPr>
          <w:p w14:paraId="6D68C4D9">
            <w:pPr>
              <w:rPr>
                <w:rFonts w:ascii="宋体" w:hAnsi="宋体" w:eastAsia="宋体" w:cs="宋体"/>
                <w:sz w:val="24"/>
                <w:szCs w:val="24"/>
              </w:rPr>
            </w:pPr>
            <w:r>
              <w:rPr>
                <w:rFonts w:hint="eastAsia" w:ascii="宋体" w:hAnsi="宋体" w:eastAsia="宋体" w:cs="宋体"/>
                <w:sz w:val="24"/>
                <w:szCs w:val="24"/>
              </w:rPr>
              <w:t>门阀</w:t>
            </w:r>
          </w:p>
        </w:tc>
        <w:tc>
          <w:tcPr>
            <w:tcW w:w="1335" w:type="dxa"/>
            <w:vAlign w:val="center"/>
          </w:tcPr>
          <w:p w14:paraId="4C701370">
            <w:pPr>
              <w:rPr>
                <w:rFonts w:ascii="宋体" w:hAnsi="宋体" w:eastAsia="宋体" w:cs="宋体"/>
                <w:sz w:val="24"/>
                <w:szCs w:val="24"/>
              </w:rPr>
            </w:pPr>
            <w:r>
              <w:rPr>
                <w:rFonts w:hint="eastAsia" w:ascii="宋体" w:hAnsi="宋体" w:eastAsia="宋体" w:cs="宋体"/>
                <w:sz w:val="24"/>
                <w:szCs w:val="24"/>
              </w:rPr>
              <w:t>套</w:t>
            </w:r>
          </w:p>
        </w:tc>
        <w:tc>
          <w:tcPr>
            <w:tcW w:w="916" w:type="dxa"/>
            <w:vAlign w:val="center"/>
          </w:tcPr>
          <w:p w14:paraId="186614E4">
            <w:pPr>
              <w:rPr>
                <w:rFonts w:ascii="宋体" w:hAnsi="宋体" w:eastAsia="宋体" w:cs="宋体"/>
                <w:sz w:val="24"/>
                <w:szCs w:val="24"/>
              </w:rPr>
            </w:pPr>
            <w:r>
              <w:rPr>
                <w:rFonts w:hint="eastAsia" w:ascii="宋体" w:hAnsi="宋体" w:eastAsia="宋体" w:cs="宋体"/>
                <w:sz w:val="24"/>
                <w:szCs w:val="24"/>
              </w:rPr>
              <w:t>4</w:t>
            </w:r>
          </w:p>
        </w:tc>
        <w:tc>
          <w:tcPr>
            <w:tcW w:w="1153" w:type="dxa"/>
            <w:vAlign w:val="center"/>
          </w:tcPr>
          <w:p w14:paraId="6FE878CC">
            <w:pPr>
              <w:rPr>
                <w:rFonts w:ascii="宋体" w:hAnsi="宋体" w:eastAsia="宋体" w:cs="宋体"/>
                <w:sz w:val="24"/>
                <w:szCs w:val="24"/>
              </w:rPr>
            </w:pPr>
          </w:p>
        </w:tc>
      </w:tr>
      <w:tr w14:paraId="146BE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61B3DCC0">
            <w:pPr>
              <w:rPr>
                <w:rFonts w:ascii="宋体" w:hAnsi="宋体" w:eastAsia="宋体" w:cs="宋体"/>
                <w:sz w:val="24"/>
                <w:szCs w:val="24"/>
              </w:rPr>
            </w:pPr>
            <w:r>
              <w:rPr>
                <w:rFonts w:hint="eastAsia" w:ascii="宋体" w:hAnsi="宋体" w:eastAsia="宋体" w:cs="宋体"/>
                <w:sz w:val="24"/>
                <w:szCs w:val="24"/>
              </w:rPr>
              <w:t>3</w:t>
            </w:r>
          </w:p>
        </w:tc>
        <w:tc>
          <w:tcPr>
            <w:tcW w:w="6882" w:type="dxa"/>
            <w:gridSpan w:val="3"/>
            <w:vAlign w:val="center"/>
          </w:tcPr>
          <w:p w14:paraId="41B3C490">
            <w:pPr>
              <w:rPr>
                <w:rFonts w:ascii="宋体" w:hAnsi="宋体" w:eastAsia="宋体" w:cs="宋体"/>
                <w:sz w:val="24"/>
                <w:szCs w:val="24"/>
              </w:rPr>
            </w:pPr>
            <w:r>
              <w:rPr>
                <w:rFonts w:hint="eastAsia" w:ascii="宋体" w:hAnsi="宋体" w:eastAsia="宋体" w:cs="宋体"/>
                <w:b/>
                <w:bCs/>
                <w:sz w:val="24"/>
                <w:szCs w:val="24"/>
              </w:rPr>
              <w:t>OX/SiN刻蚀腔（核心产品）</w:t>
            </w:r>
          </w:p>
        </w:tc>
        <w:tc>
          <w:tcPr>
            <w:tcW w:w="1153" w:type="dxa"/>
            <w:vAlign w:val="center"/>
          </w:tcPr>
          <w:p w14:paraId="7D062322">
            <w:pPr>
              <w:rPr>
                <w:rFonts w:ascii="宋体" w:hAnsi="宋体" w:eastAsia="宋体" w:cs="宋体"/>
                <w:sz w:val="24"/>
                <w:szCs w:val="24"/>
              </w:rPr>
            </w:pPr>
          </w:p>
        </w:tc>
      </w:tr>
      <w:tr w14:paraId="65919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499EBB3C">
            <w:pPr>
              <w:rPr>
                <w:rFonts w:ascii="宋体" w:hAnsi="宋体" w:eastAsia="宋体" w:cs="宋体"/>
                <w:sz w:val="24"/>
                <w:szCs w:val="24"/>
              </w:rPr>
            </w:pPr>
            <w:r>
              <w:rPr>
                <w:rFonts w:hint="eastAsia" w:ascii="宋体" w:hAnsi="宋体" w:eastAsia="宋体" w:cs="宋体"/>
                <w:sz w:val="24"/>
                <w:szCs w:val="24"/>
              </w:rPr>
              <w:t>3.1</w:t>
            </w:r>
          </w:p>
        </w:tc>
        <w:tc>
          <w:tcPr>
            <w:tcW w:w="4631" w:type="dxa"/>
            <w:vAlign w:val="center"/>
          </w:tcPr>
          <w:p w14:paraId="71E63B26">
            <w:pPr>
              <w:rPr>
                <w:rFonts w:ascii="宋体" w:hAnsi="宋体" w:eastAsia="宋体" w:cs="宋体"/>
                <w:sz w:val="24"/>
                <w:szCs w:val="24"/>
              </w:rPr>
            </w:pPr>
            <w:r>
              <w:rPr>
                <w:rFonts w:hint="eastAsia" w:ascii="宋体" w:hAnsi="宋体" w:eastAsia="宋体" w:cs="宋体"/>
                <w:sz w:val="24"/>
                <w:szCs w:val="24"/>
              </w:rPr>
              <w:t>刻蚀工艺模块</w:t>
            </w:r>
          </w:p>
        </w:tc>
        <w:tc>
          <w:tcPr>
            <w:tcW w:w="1335" w:type="dxa"/>
            <w:vAlign w:val="center"/>
          </w:tcPr>
          <w:p w14:paraId="414E0BC3">
            <w:pPr>
              <w:rPr>
                <w:rFonts w:ascii="宋体" w:hAnsi="宋体" w:eastAsia="宋体" w:cs="宋体"/>
                <w:sz w:val="24"/>
                <w:szCs w:val="24"/>
              </w:rPr>
            </w:pPr>
            <w:r>
              <w:rPr>
                <w:rFonts w:hint="eastAsia" w:ascii="宋体" w:hAnsi="宋体" w:eastAsia="宋体" w:cs="宋体"/>
                <w:sz w:val="24"/>
                <w:szCs w:val="24"/>
              </w:rPr>
              <w:t>套</w:t>
            </w:r>
          </w:p>
        </w:tc>
        <w:tc>
          <w:tcPr>
            <w:tcW w:w="916" w:type="dxa"/>
            <w:vAlign w:val="center"/>
          </w:tcPr>
          <w:p w14:paraId="645E4808">
            <w:pPr>
              <w:rPr>
                <w:rFonts w:ascii="宋体" w:hAnsi="宋体" w:eastAsia="宋体" w:cs="宋体"/>
                <w:sz w:val="24"/>
                <w:szCs w:val="24"/>
              </w:rPr>
            </w:pPr>
            <w:r>
              <w:rPr>
                <w:rFonts w:hint="eastAsia" w:ascii="宋体" w:hAnsi="宋体" w:eastAsia="宋体" w:cs="宋体"/>
                <w:sz w:val="24"/>
                <w:szCs w:val="24"/>
              </w:rPr>
              <w:t>1</w:t>
            </w:r>
          </w:p>
        </w:tc>
        <w:tc>
          <w:tcPr>
            <w:tcW w:w="1153" w:type="dxa"/>
            <w:vAlign w:val="center"/>
          </w:tcPr>
          <w:p w14:paraId="485AD63F">
            <w:pPr>
              <w:rPr>
                <w:rFonts w:ascii="宋体" w:hAnsi="宋体" w:eastAsia="宋体" w:cs="宋体"/>
                <w:sz w:val="24"/>
                <w:szCs w:val="24"/>
              </w:rPr>
            </w:pPr>
          </w:p>
        </w:tc>
      </w:tr>
      <w:tr w14:paraId="5E384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47138591">
            <w:pPr>
              <w:rPr>
                <w:rFonts w:ascii="宋体" w:hAnsi="宋体" w:eastAsia="宋体" w:cs="宋体"/>
                <w:sz w:val="24"/>
                <w:szCs w:val="24"/>
              </w:rPr>
            </w:pPr>
            <w:r>
              <w:rPr>
                <w:rFonts w:hint="eastAsia" w:ascii="宋体" w:hAnsi="宋体" w:eastAsia="宋体" w:cs="宋体"/>
                <w:sz w:val="24"/>
                <w:szCs w:val="24"/>
              </w:rPr>
              <w:t>3.2</w:t>
            </w:r>
          </w:p>
        </w:tc>
        <w:tc>
          <w:tcPr>
            <w:tcW w:w="4631" w:type="dxa"/>
            <w:vAlign w:val="center"/>
          </w:tcPr>
          <w:p w14:paraId="17D9CA6E">
            <w:pPr>
              <w:rPr>
                <w:rFonts w:ascii="宋体" w:hAnsi="宋体" w:eastAsia="宋体" w:cs="宋体"/>
                <w:sz w:val="24"/>
                <w:szCs w:val="24"/>
              </w:rPr>
            </w:pPr>
            <w:r>
              <w:rPr>
                <w:rFonts w:hint="eastAsia" w:ascii="宋体" w:hAnsi="宋体" w:eastAsia="宋体" w:cs="宋体"/>
                <w:sz w:val="24"/>
                <w:szCs w:val="24"/>
              </w:rPr>
              <w:t>上射频配置</w:t>
            </w:r>
          </w:p>
        </w:tc>
        <w:tc>
          <w:tcPr>
            <w:tcW w:w="1335" w:type="dxa"/>
            <w:vAlign w:val="center"/>
          </w:tcPr>
          <w:p w14:paraId="47E74952">
            <w:pPr>
              <w:rPr>
                <w:rFonts w:ascii="宋体" w:hAnsi="宋体" w:eastAsia="宋体" w:cs="宋体"/>
                <w:sz w:val="24"/>
                <w:szCs w:val="24"/>
              </w:rPr>
            </w:pPr>
            <w:r>
              <w:rPr>
                <w:rFonts w:hint="eastAsia" w:ascii="宋体" w:hAnsi="宋体" w:eastAsia="宋体" w:cs="宋体"/>
                <w:sz w:val="24"/>
                <w:szCs w:val="24"/>
              </w:rPr>
              <w:t>套</w:t>
            </w:r>
          </w:p>
        </w:tc>
        <w:tc>
          <w:tcPr>
            <w:tcW w:w="916" w:type="dxa"/>
            <w:vAlign w:val="center"/>
          </w:tcPr>
          <w:p w14:paraId="217CA676">
            <w:pPr>
              <w:rPr>
                <w:rFonts w:ascii="宋体" w:hAnsi="宋体" w:eastAsia="宋体" w:cs="宋体"/>
                <w:sz w:val="24"/>
                <w:szCs w:val="24"/>
              </w:rPr>
            </w:pPr>
            <w:r>
              <w:rPr>
                <w:rFonts w:hint="eastAsia" w:ascii="宋体" w:hAnsi="宋体" w:eastAsia="宋体" w:cs="宋体"/>
                <w:sz w:val="24"/>
                <w:szCs w:val="24"/>
              </w:rPr>
              <w:t>1</w:t>
            </w:r>
          </w:p>
        </w:tc>
        <w:tc>
          <w:tcPr>
            <w:tcW w:w="1153" w:type="dxa"/>
            <w:vAlign w:val="center"/>
          </w:tcPr>
          <w:p w14:paraId="5692622C">
            <w:pPr>
              <w:rPr>
                <w:rFonts w:ascii="宋体" w:hAnsi="宋体" w:eastAsia="宋体" w:cs="宋体"/>
                <w:sz w:val="24"/>
                <w:szCs w:val="24"/>
              </w:rPr>
            </w:pPr>
          </w:p>
        </w:tc>
      </w:tr>
      <w:tr w14:paraId="25E8F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3861CBDE">
            <w:pPr>
              <w:rPr>
                <w:rFonts w:ascii="宋体" w:hAnsi="宋体" w:eastAsia="宋体" w:cs="宋体"/>
                <w:sz w:val="24"/>
                <w:szCs w:val="24"/>
              </w:rPr>
            </w:pPr>
            <w:r>
              <w:rPr>
                <w:rFonts w:hint="eastAsia" w:ascii="宋体" w:hAnsi="宋体" w:eastAsia="宋体" w:cs="宋体"/>
                <w:sz w:val="24"/>
                <w:szCs w:val="24"/>
              </w:rPr>
              <w:t>3.3</w:t>
            </w:r>
          </w:p>
        </w:tc>
        <w:tc>
          <w:tcPr>
            <w:tcW w:w="4631" w:type="dxa"/>
            <w:vAlign w:val="center"/>
          </w:tcPr>
          <w:p w14:paraId="7D0D6DC2">
            <w:pPr>
              <w:rPr>
                <w:rFonts w:ascii="宋体" w:hAnsi="宋体" w:eastAsia="宋体" w:cs="宋体"/>
                <w:sz w:val="24"/>
                <w:szCs w:val="24"/>
              </w:rPr>
            </w:pPr>
            <w:r>
              <w:rPr>
                <w:rFonts w:hint="eastAsia" w:ascii="宋体" w:hAnsi="宋体" w:eastAsia="宋体" w:cs="宋体"/>
                <w:sz w:val="24"/>
                <w:szCs w:val="24"/>
              </w:rPr>
              <w:t>下射频配置</w:t>
            </w:r>
          </w:p>
        </w:tc>
        <w:tc>
          <w:tcPr>
            <w:tcW w:w="1335" w:type="dxa"/>
            <w:vAlign w:val="center"/>
          </w:tcPr>
          <w:p w14:paraId="64E2202D">
            <w:pPr>
              <w:rPr>
                <w:rFonts w:ascii="宋体" w:hAnsi="宋体" w:eastAsia="宋体" w:cs="宋体"/>
                <w:sz w:val="24"/>
                <w:szCs w:val="24"/>
              </w:rPr>
            </w:pPr>
            <w:r>
              <w:rPr>
                <w:rFonts w:hint="eastAsia" w:ascii="宋体" w:hAnsi="宋体" w:eastAsia="宋体" w:cs="宋体"/>
                <w:sz w:val="24"/>
                <w:szCs w:val="24"/>
              </w:rPr>
              <w:t>套</w:t>
            </w:r>
          </w:p>
        </w:tc>
        <w:tc>
          <w:tcPr>
            <w:tcW w:w="916" w:type="dxa"/>
            <w:vAlign w:val="center"/>
          </w:tcPr>
          <w:p w14:paraId="7F1AA7A4">
            <w:pPr>
              <w:rPr>
                <w:rFonts w:ascii="宋体" w:hAnsi="宋体" w:eastAsia="宋体" w:cs="宋体"/>
                <w:sz w:val="24"/>
                <w:szCs w:val="24"/>
              </w:rPr>
            </w:pPr>
            <w:r>
              <w:rPr>
                <w:rFonts w:hint="eastAsia" w:ascii="宋体" w:hAnsi="宋体" w:eastAsia="宋体" w:cs="宋体"/>
                <w:sz w:val="24"/>
                <w:szCs w:val="24"/>
              </w:rPr>
              <w:t>1</w:t>
            </w:r>
          </w:p>
        </w:tc>
        <w:tc>
          <w:tcPr>
            <w:tcW w:w="1153" w:type="dxa"/>
            <w:vAlign w:val="center"/>
          </w:tcPr>
          <w:p w14:paraId="22297A77">
            <w:pPr>
              <w:rPr>
                <w:rFonts w:ascii="宋体" w:hAnsi="宋体" w:eastAsia="宋体" w:cs="宋体"/>
                <w:sz w:val="24"/>
                <w:szCs w:val="24"/>
              </w:rPr>
            </w:pPr>
          </w:p>
        </w:tc>
      </w:tr>
      <w:tr w14:paraId="0FD95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62FD88CF">
            <w:pPr>
              <w:rPr>
                <w:rFonts w:ascii="宋体" w:hAnsi="宋体" w:eastAsia="宋体" w:cs="宋体"/>
                <w:sz w:val="24"/>
                <w:szCs w:val="24"/>
              </w:rPr>
            </w:pPr>
            <w:r>
              <w:rPr>
                <w:rFonts w:hint="eastAsia" w:ascii="宋体" w:hAnsi="宋体" w:eastAsia="宋体" w:cs="宋体"/>
                <w:sz w:val="24"/>
                <w:szCs w:val="24"/>
              </w:rPr>
              <w:t>3.4</w:t>
            </w:r>
          </w:p>
        </w:tc>
        <w:tc>
          <w:tcPr>
            <w:tcW w:w="4631" w:type="dxa"/>
            <w:vAlign w:val="center"/>
          </w:tcPr>
          <w:p w14:paraId="6132CC77">
            <w:pPr>
              <w:rPr>
                <w:rFonts w:ascii="宋体" w:hAnsi="宋体" w:eastAsia="宋体" w:cs="宋体"/>
                <w:sz w:val="24"/>
                <w:szCs w:val="24"/>
              </w:rPr>
            </w:pPr>
            <w:r>
              <w:rPr>
                <w:rFonts w:hint="eastAsia" w:ascii="宋体" w:hAnsi="宋体" w:eastAsia="宋体" w:cs="宋体"/>
                <w:sz w:val="24"/>
                <w:szCs w:val="24"/>
              </w:rPr>
              <w:t>12寸静电卡盘</w:t>
            </w:r>
          </w:p>
        </w:tc>
        <w:tc>
          <w:tcPr>
            <w:tcW w:w="1335" w:type="dxa"/>
            <w:vAlign w:val="center"/>
          </w:tcPr>
          <w:p w14:paraId="7964CDE1">
            <w:pPr>
              <w:rPr>
                <w:rFonts w:ascii="宋体" w:hAnsi="宋体" w:eastAsia="宋体" w:cs="宋体"/>
                <w:sz w:val="24"/>
                <w:szCs w:val="24"/>
              </w:rPr>
            </w:pPr>
            <w:r>
              <w:rPr>
                <w:rFonts w:hint="eastAsia" w:ascii="宋体" w:hAnsi="宋体" w:eastAsia="宋体" w:cs="宋体"/>
                <w:sz w:val="24"/>
                <w:szCs w:val="24"/>
              </w:rPr>
              <w:t>个</w:t>
            </w:r>
          </w:p>
        </w:tc>
        <w:tc>
          <w:tcPr>
            <w:tcW w:w="916" w:type="dxa"/>
            <w:vAlign w:val="center"/>
          </w:tcPr>
          <w:p w14:paraId="12C8543F">
            <w:pPr>
              <w:rPr>
                <w:rFonts w:ascii="宋体" w:hAnsi="宋体" w:eastAsia="宋体" w:cs="宋体"/>
                <w:sz w:val="24"/>
                <w:szCs w:val="24"/>
              </w:rPr>
            </w:pPr>
            <w:r>
              <w:rPr>
                <w:rFonts w:hint="eastAsia" w:ascii="宋体" w:hAnsi="宋体" w:eastAsia="宋体" w:cs="宋体"/>
                <w:sz w:val="24"/>
                <w:szCs w:val="24"/>
              </w:rPr>
              <w:t>1</w:t>
            </w:r>
          </w:p>
        </w:tc>
        <w:tc>
          <w:tcPr>
            <w:tcW w:w="1153" w:type="dxa"/>
            <w:vAlign w:val="center"/>
          </w:tcPr>
          <w:p w14:paraId="75183AD5">
            <w:pPr>
              <w:rPr>
                <w:rFonts w:ascii="宋体" w:hAnsi="宋体" w:eastAsia="宋体" w:cs="宋体"/>
                <w:sz w:val="24"/>
                <w:szCs w:val="24"/>
              </w:rPr>
            </w:pPr>
          </w:p>
        </w:tc>
      </w:tr>
      <w:tr w14:paraId="2758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5D3CA6EF">
            <w:pPr>
              <w:rPr>
                <w:rFonts w:ascii="宋体" w:hAnsi="宋体" w:eastAsia="宋体" w:cs="宋体"/>
                <w:sz w:val="24"/>
                <w:szCs w:val="24"/>
              </w:rPr>
            </w:pPr>
            <w:r>
              <w:rPr>
                <w:rFonts w:hint="eastAsia" w:ascii="宋体" w:hAnsi="宋体" w:eastAsia="宋体" w:cs="宋体"/>
                <w:sz w:val="24"/>
                <w:szCs w:val="24"/>
              </w:rPr>
              <w:t>3.5</w:t>
            </w:r>
          </w:p>
        </w:tc>
        <w:tc>
          <w:tcPr>
            <w:tcW w:w="4631" w:type="dxa"/>
            <w:vAlign w:val="center"/>
          </w:tcPr>
          <w:p w14:paraId="65FEE1D5">
            <w:pPr>
              <w:rPr>
                <w:rFonts w:ascii="宋体" w:hAnsi="宋体" w:eastAsia="宋体" w:cs="宋体"/>
                <w:sz w:val="24"/>
                <w:szCs w:val="24"/>
              </w:rPr>
            </w:pPr>
            <w:r>
              <w:rPr>
                <w:rFonts w:hint="eastAsia" w:ascii="宋体" w:hAnsi="宋体" w:eastAsia="宋体" w:cs="宋体"/>
                <w:sz w:val="24"/>
                <w:szCs w:val="24"/>
              </w:rPr>
              <w:t>气源柜（包含Ar，CF</w:t>
            </w:r>
            <w:r>
              <w:rPr>
                <w:rFonts w:hint="eastAsia" w:ascii="宋体" w:hAnsi="宋体" w:eastAsia="宋体" w:cs="宋体"/>
                <w:sz w:val="24"/>
                <w:szCs w:val="24"/>
                <w:vertAlign w:val="subscript"/>
              </w:rPr>
              <w:t>4</w:t>
            </w:r>
            <w:r>
              <w:rPr>
                <w:rFonts w:hint="eastAsia" w:ascii="宋体" w:hAnsi="宋体" w:eastAsia="宋体" w:cs="宋体"/>
                <w:sz w:val="24"/>
                <w:szCs w:val="24"/>
              </w:rPr>
              <w:t>，O</w:t>
            </w:r>
            <w:r>
              <w:rPr>
                <w:rFonts w:hint="eastAsia" w:ascii="宋体" w:hAnsi="宋体" w:eastAsia="宋体" w:cs="宋体"/>
                <w:sz w:val="24"/>
                <w:szCs w:val="24"/>
                <w:vertAlign w:val="subscript"/>
              </w:rPr>
              <w:t>2</w:t>
            </w:r>
            <w:r>
              <w:rPr>
                <w:rFonts w:hint="eastAsia" w:ascii="宋体" w:hAnsi="宋体" w:eastAsia="宋体" w:cs="宋体"/>
                <w:sz w:val="24"/>
                <w:szCs w:val="24"/>
              </w:rPr>
              <w:t>，N</w:t>
            </w:r>
            <w:r>
              <w:rPr>
                <w:rFonts w:hint="eastAsia" w:ascii="宋体" w:hAnsi="宋体" w:eastAsia="宋体" w:cs="宋体"/>
                <w:sz w:val="24"/>
                <w:szCs w:val="24"/>
                <w:vertAlign w:val="subscript"/>
              </w:rPr>
              <w:t>2</w:t>
            </w:r>
            <w:r>
              <w:rPr>
                <w:rFonts w:hint="eastAsia" w:ascii="宋体" w:hAnsi="宋体" w:eastAsia="宋体" w:cs="宋体"/>
                <w:sz w:val="24"/>
                <w:szCs w:val="24"/>
              </w:rPr>
              <w:t>，SF</w:t>
            </w:r>
            <w:r>
              <w:rPr>
                <w:rFonts w:hint="eastAsia" w:ascii="宋体" w:hAnsi="宋体" w:eastAsia="宋体" w:cs="宋体"/>
                <w:sz w:val="24"/>
                <w:szCs w:val="24"/>
                <w:vertAlign w:val="subscript"/>
              </w:rPr>
              <w:t>6</w:t>
            </w:r>
            <w:r>
              <w:rPr>
                <w:rFonts w:hint="eastAsia" w:ascii="宋体" w:hAnsi="宋体" w:eastAsia="宋体" w:cs="宋体"/>
                <w:sz w:val="24"/>
                <w:szCs w:val="24"/>
              </w:rPr>
              <w:t>，CHF</w:t>
            </w:r>
            <w:r>
              <w:rPr>
                <w:rFonts w:hint="eastAsia" w:ascii="宋体" w:hAnsi="宋体" w:eastAsia="宋体" w:cs="宋体"/>
                <w:sz w:val="24"/>
                <w:szCs w:val="24"/>
                <w:vertAlign w:val="subscript"/>
              </w:rPr>
              <w:t>3</w:t>
            </w:r>
            <w:r>
              <w:rPr>
                <w:rFonts w:hint="eastAsia" w:ascii="宋体" w:hAnsi="宋体" w:eastAsia="宋体" w:cs="宋体"/>
                <w:sz w:val="24"/>
                <w:szCs w:val="24"/>
              </w:rPr>
              <w:t>，Cl</w:t>
            </w:r>
            <w:r>
              <w:rPr>
                <w:rFonts w:hint="eastAsia" w:ascii="宋体" w:hAnsi="宋体" w:eastAsia="宋体" w:cs="宋体"/>
                <w:sz w:val="24"/>
                <w:szCs w:val="24"/>
                <w:vertAlign w:val="subscript"/>
              </w:rPr>
              <w:t>2</w:t>
            </w:r>
            <w:r>
              <w:rPr>
                <w:rFonts w:hint="eastAsia" w:ascii="宋体" w:hAnsi="宋体" w:eastAsia="宋体" w:cs="宋体"/>
                <w:sz w:val="24"/>
                <w:szCs w:val="24"/>
              </w:rPr>
              <w:t>, He, C</w:t>
            </w:r>
            <w:r>
              <w:rPr>
                <w:rFonts w:hint="eastAsia" w:ascii="宋体" w:hAnsi="宋体" w:eastAsia="宋体" w:cs="宋体"/>
                <w:sz w:val="24"/>
                <w:szCs w:val="24"/>
                <w:vertAlign w:val="subscript"/>
              </w:rPr>
              <w:t>4</w:t>
            </w:r>
            <w:r>
              <w:rPr>
                <w:rFonts w:hint="eastAsia" w:ascii="宋体" w:hAnsi="宋体" w:eastAsia="宋体" w:cs="宋体"/>
                <w:sz w:val="24"/>
                <w:szCs w:val="24"/>
              </w:rPr>
              <w:t>F</w:t>
            </w:r>
            <w:r>
              <w:rPr>
                <w:rFonts w:hint="eastAsia" w:ascii="宋体" w:hAnsi="宋体" w:eastAsia="宋体" w:cs="宋体"/>
                <w:sz w:val="24"/>
                <w:szCs w:val="24"/>
                <w:vertAlign w:val="subscript"/>
              </w:rPr>
              <w:t>8</w:t>
            </w:r>
            <w:r>
              <w:rPr>
                <w:rFonts w:hint="eastAsia" w:ascii="宋体" w:hAnsi="宋体" w:eastAsia="宋体" w:cs="宋体"/>
                <w:sz w:val="24"/>
                <w:szCs w:val="24"/>
              </w:rPr>
              <w:t xml:space="preserve">等气体） </w:t>
            </w:r>
          </w:p>
        </w:tc>
        <w:tc>
          <w:tcPr>
            <w:tcW w:w="1335" w:type="dxa"/>
            <w:vAlign w:val="center"/>
          </w:tcPr>
          <w:p w14:paraId="7B43665A">
            <w:pPr>
              <w:rPr>
                <w:rFonts w:ascii="宋体" w:hAnsi="宋体" w:eastAsia="宋体" w:cs="宋体"/>
                <w:sz w:val="24"/>
                <w:szCs w:val="24"/>
              </w:rPr>
            </w:pPr>
            <w:r>
              <w:rPr>
                <w:rFonts w:hint="eastAsia" w:ascii="宋体" w:hAnsi="宋体" w:eastAsia="宋体" w:cs="宋体"/>
                <w:sz w:val="24"/>
                <w:szCs w:val="24"/>
              </w:rPr>
              <w:t>套</w:t>
            </w:r>
          </w:p>
        </w:tc>
        <w:tc>
          <w:tcPr>
            <w:tcW w:w="916" w:type="dxa"/>
            <w:vAlign w:val="center"/>
          </w:tcPr>
          <w:p w14:paraId="704CF32A">
            <w:pPr>
              <w:rPr>
                <w:rFonts w:ascii="宋体" w:hAnsi="宋体" w:eastAsia="宋体" w:cs="宋体"/>
                <w:sz w:val="24"/>
                <w:szCs w:val="24"/>
              </w:rPr>
            </w:pPr>
            <w:r>
              <w:rPr>
                <w:rFonts w:hint="eastAsia" w:ascii="宋体" w:hAnsi="宋体" w:eastAsia="宋体" w:cs="宋体"/>
                <w:sz w:val="24"/>
                <w:szCs w:val="24"/>
              </w:rPr>
              <w:t>1</w:t>
            </w:r>
          </w:p>
        </w:tc>
        <w:tc>
          <w:tcPr>
            <w:tcW w:w="1153" w:type="dxa"/>
            <w:vAlign w:val="center"/>
          </w:tcPr>
          <w:p w14:paraId="47A769E7">
            <w:pPr>
              <w:rPr>
                <w:rFonts w:ascii="宋体" w:hAnsi="宋体" w:eastAsia="宋体" w:cs="宋体"/>
                <w:sz w:val="24"/>
                <w:szCs w:val="24"/>
              </w:rPr>
            </w:pPr>
          </w:p>
        </w:tc>
      </w:tr>
      <w:tr w14:paraId="33353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7950ED28">
            <w:pPr>
              <w:rPr>
                <w:rFonts w:ascii="宋体" w:hAnsi="宋体" w:eastAsia="宋体" w:cs="宋体"/>
                <w:sz w:val="24"/>
                <w:szCs w:val="24"/>
              </w:rPr>
            </w:pPr>
            <w:r>
              <w:rPr>
                <w:rFonts w:hint="eastAsia" w:ascii="宋体" w:hAnsi="宋体" w:eastAsia="宋体" w:cs="宋体"/>
                <w:sz w:val="24"/>
                <w:szCs w:val="24"/>
              </w:rPr>
              <w:t>3.6</w:t>
            </w:r>
          </w:p>
        </w:tc>
        <w:tc>
          <w:tcPr>
            <w:tcW w:w="4631" w:type="dxa"/>
            <w:vAlign w:val="center"/>
          </w:tcPr>
          <w:p w14:paraId="7AF761FF">
            <w:pPr>
              <w:rPr>
                <w:rFonts w:ascii="宋体" w:hAnsi="宋体" w:eastAsia="宋体" w:cs="宋体"/>
                <w:sz w:val="24"/>
                <w:szCs w:val="24"/>
              </w:rPr>
            </w:pPr>
            <w:r>
              <w:rPr>
                <w:rFonts w:hint="eastAsia" w:ascii="宋体" w:hAnsi="宋体" w:eastAsia="宋体" w:cs="宋体"/>
                <w:sz w:val="24"/>
                <w:szCs w:val="24"/>
              </w:rPr>
              <w:t>电气控制柜</w:t>
            </w:r>
          </w:p>
        </w:tc>
        <w:tc>
          <w:tcPr>
            <w:tcW w:w="1335" w:type="dxa"/>
            <w:vAlign w:val="center"/>
          </w:tcPr>
          <w:p w14:paraId="151AF98D">
            <w:pPr>
              <w:rPr>
                <w:rFonts w:ascii="宋体" w:hAnsi="宋体" w:eastAsia="宋体" w:cs="宋体"/>
                <w:sz w:val="24"/>
                <w:szCs w:val="24"/>
              </w:rPr>
            </w:pPr>
            <w:r>
              <w:rPr>
                <w:rFonts w:hint="eastAsia" w:ascii="宋体" w:hAnsi="宋体" w:eastAsia="宋体" w:cs="宋体"/>
                <w:sz w:val="24"/>
                <w:szCs w:val="24"/>
              </w:rPr>
              <w:t>套</w:t>
            </w:r>
          </w:p>
        </w:tc>
        <w:tc>
          <w:tcPr>
            <w:tcW w:w="916" w:type="dxa"/>
            <w:vAlign w:val="center"/>
          </w:tcPr>
          <w:p w14:paraId="12A78DBE">
            <w:pPr>
              <w:rPr>
                <w:rFonts w:ascii="宋体" w:hAnsi="宋体" w:eastAsia="宋体" w:cs="宋体"/>
                <w:sz w:val="24"/>
                <w:szCs w:val="24"/>
              </w:rPr>
            </w:pPr>
            <w:r>
              <w:rPr>
                <w:rFonts w:hint="eastAsia" w:ascii="宋体" w:hAnsi="宋体" w:eastAsia="宋体" w:cs="宋体"/>
                <w:sz w:val="24"/>
                <w:szCs w:val="24"/>
              </w:rPr>
              <w:t>1</w:t>
            </w:r>
          </w:p>
        </w:tc>
        <w:tc>
          <w:tcPr>
            <w:tcW w:w="1153" w:type="dxa"/>
            <w:vAlign w:val="center"/>
          </w:tcPr>
          <w:p w14:paraId="216D41C4">
            <w:pPr>
              <w:rPr>
                <w:rFonts w:ascii="宋体" w:hAnsi="宋体" w:eastAsia="宋体" w:cs="宋体"/>
                <w:sz w:val="24"/>
                <w:szCs w:val="24"/>
              </w:rPr>
            </w:pPr>
          </w:p>
        </w:tc>
      </w:tr>
      <w:tr w14:paraId="7AA33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507615E1">
            <w:pPr>
              <w:rPr>
                <w:rFonts w:ascii="宋体" w:hAnsi="宋体" w:eastAsia="宋体" w:cs="宋体"/>
                <w:sz w:val="24"/>
                <w:szCs w:val="24"/>
              </w:rPr>
            </w:pPr>
            <w:r>
              <w:rPr>
                <w:rFonts w:hint="eastAsia" w:ascii="宋体" w:hAnsi="宋体" w:eastAsia="宋体" w:cs="宋体"/>
                <w:sz w:val="24"/>
                <w:szCs w:val="24"/>
              </w:rPr>
              <w:t>3.7</w:t>
            </w:r>
          </w:p>
        </w:tc>
        <w:tc>
          <w:tcPr>
            <w:tcW w:w="4631" w:type="dxa"/>
            <w:vAlign w:val="center"/>
          </w:tcPr>
          <w:p w14:paraId="61599258">
            <w:pPr>
              <w:rPr>
                <w:rFonts w:ascii="宋体" w:hAnsi="宋体" w:eastAsia="宋体" w:cs="宋体"/>
                <w:sz w:val="24"/>
                <w:szCs w:val="24"/>
              </w:rPr>
            </w:pPr>
            <w:r>
              <w:rPr>
                <w:rFonts w:hint="eastAsia" w:ascii="宋体" w:hAnsi="宋体" w:eastAsia="宋体" w:cs="宋体"/>
                <w:sz w:val="24"/>
                <w:szCs w:val="24"/>
              </w:rPr>
              <w:t>工艺模块干泵</w:t>
            </w:r>
          </w:p>
        </w:tc>
        <w:tc>
          <w:tcPr>
            <w:tcW w:w="1335" w:type="dxa"/>
            <w:vAlign w:val="center"/>
          </w:tcPr>
          <w:p w14:paraId="7807E4CE">
            <w:pPr>
              <w:rPr>
                <w:rFonts w:ascii="宋体" w:hAnsi="宋体" w:eastAsia="宋体" w:cs="宋体"/>
                <w:sz w:val="24"/>
                <w:szCs w:val="24"/>
              </w:rPr>
            </w:pPr>
            <w:r>
              <w:rPr>
                <w:rFonts w:hint="eastAsia" w:ascii="宋体" w:hAnsi="宋体" w:eastAsia="宋体" w:cs="宋体"/>
                <w:sz w:val="24"/>
                <w:szCs w:val="24"/>
              </w:rPr>
              <w:t>台</w:t>
            </w:r>
          </w:p>
        </w:tc>
        <w:tc>
          <w:tcPr>
            <w:tcW w:w="916" w:type="dxa"/>
            <w:vAlign w:val="center"/>
          </w:tcPr>
          <w:p w14:paraId="45E3D35C">
            <w:pPr>
              <w:rPr>
                <w:rFonts w:ascii="宋体" w:hAnsi="宋体" w:eastAsia="宋体" w:cs="宋体"/>
                <w:sz w:val="24"/>
                <w:szCs w:val="24"/>
              </w:rPr>
            </w:pPr>
            <w:r>
              <w:rPr>
                <w:rFonts w:hint="eastAsia" w:ascii="宋体" w:hAnsi="宋体" w:eastAsia="宋体" w:cs="宋体"/>
                <w:sz w:val="24"/>
                <w:szCs w:val="24"/>
              </w:rPr>
              <w:t>1</w:t>
            </w:r>
          </w:p>
        </w:tc>
        <w:tc>
          <w:tcPr>
            <w:tcW w:w="1153" w:type="dxa"/>
            <w:vAlign w:val="center"/>
          </w:tcPr>
          <w:p w14:paraId="164EDB90">
            <w:pPr>
              <w:rPr>
                <w:rFonts w:ascii="宋体" w:hAnsi="宋体" w:eastAsia="宋体" w:cs="宋体"/>
                <w:sz w:val="24"/>
                <w:szCs w:val="24"/>
              </w:rPr>
            </w:pPr>
          </w:p>
        </w:tc>
      </w:tr>
      <w:tr w14:paraId="74707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2D2594BF">
            <w:pPr>
              <w:rPr>
                <w:rFonts w:ascii="宋体" w:hAnsi="宋体" w:eastAsia="宋体" w:cs="宋体"/>
                <w:sz w:val="24"/>
                <w:szCs w:val="24"/>
              </w:rPr>
            </w:pPr>
            <w:r>
              <w:rPr>
                <w:rFonts w:hint="eastAsia" w:ascii="宋体" w:hAnsi="宋体" w:eastAsia="宋体" w:cs="宋体"/>
                <w:sz w:val="24"/>
                <w:szCs w:val="24"/>
              </w:rPr>
              <w:t>3.8</w:t>
            </w:r>
          </w:p>
        </w:tc>
        <w:tc>
          <w:tcPr>
            <w:tcW w:w="4631" w:type="dxa"/>
            <w:vAlign w:val="center"/>
          </w:tcPr>
          <w:p w14:paraId="1125F4AD">
            <w:pPr>
              <w:rPr>
                <w:rFonts w:ascii="宋体" w:hAnsi="宋体" w:eastAsia="宋体" w:cs="宋体"/>
                <w:sz w:val="24"/>
                <w:szCs w:val="24"/>
              </w:rPr>
            </w:pPr>
            <w:r>
              <w:rPr>
                <w:rFonts w:hint="eastAsia" w:ascii="宋体" w:hAnsi="宋体" w:eastAsia="宋体" w:cs="宋体"/>
                <w:sz w:val="24"/>
                <w:szCs w:val="24"/>
              </w:rPr>
              <w:t>温控系统</w:t>
            </w:r>
          </w:p>
        </w:tc>
        <w:tc>
          <w:tcPr>
            <w:tcW w:w="1335" w:type="dxa"/>
            <w:vAlign w:val="center"/>
          </w:tcPr>
          <w:p w14:paraId="7D2BB9F4">
            <w:pPr>
              <w:rPr>
                <w:rFonts w:ascii="宋体" w:hAnsi="宋体" w:eastAsia="宋体" w:cs="宋体"/>
                <w:sz w:val="24"/>
                <w:szCs w:val="24"/>
              </w:rPr>
            </w:pPr>
            <w:r>
              <w:rPr>
                <w:rFonts w:hint="eastAsia" w:ascii="宋体" w:hAnsi="宋体" w:eastAsia="宋体" w:cs="宋体"/>
                <w:sz w:val="24"/>
                <w:szCs w:val="24"/>
              </w:rPr>
              <w:t>台</w:t>
            </w:r>
          </w:p>
        </w:tc>
        <w:tc>
          <w:tcPr>
            <w:tcW w:w="916" w:type="dxa"/>
            <w:vAlign w:val="center"/>
          </w:tcPr>
          <w:p w14:paraId="6F79E5FC">
            <w:pPr>
              <w:rPr>
                <w:rFonts w:ascii="宋体" w:hAnsi="宋体" w:eastAsia="宋体" w:cs="宋体"/>
                <w:sz w:val="24"/>
                <w:szCs w:val="24"/>
              </w:rPr>
            </w:pPr>
            <w:r>
              <w:rPr>
                <w:rFonts w:hint="eastAsia" w:ascii="宋体" w:hAnsi="宋体" w:eastAsia="宋体" w:cs="宋体"/>
                <w:sz w:val="24"/>
                <w:szCs w:val="24"/>
              </w:rPr>
              <w:t>1</w:t>
            </w:r>
          </w:p>
        </w:tc>
        <w:tc>
          <w:tcPr>
            <w:tcW w:w="1153" w:type="dxa"/>
            <w:vAlign w:val="center"/>
          </w:tcPr>
          <w:p w14:paraId="7DAB24B0">
            <w:pPr>
              <w:rPr>
                <w:rFonts w:ascii="宋体" w:hAnsi="宋体" w:eastAsia="宋体" w:cs="宋体"/>
                <w:sz w:val="24"/>
                <w:szCs w:val="24"/>
              </w:rPr>
            </w:pPr>
          </w:p>
        </w:tc>
      </w:tr>
      <w:tr w14:paraId="2CFD8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5D1C28CA">
            <w:pPr>
              <w:rPr>
                <w:rFonts w:ascii="宋体" w:hAnsi="宋体" w:eastAsia="宋体" w:cs="宋体"/>
                <w:sz w:val="24"/>
                <w:szCs w:val="24"/>
              </w:rPr>
            </w:pPr>
            <w:r>
              <w:rPr>
                <w:rFonts w:hint="eastAsia" w:ascii="宋体" w:hAnsi="宋体" w:eastAsia="宋体" w:cs="宋体"/>
                <w:sz w:val="24"/>
                <w:szCs w:val="24"/>
              </w:rPr>
              <w:t>3.9</w:t>
            </w:r>
          </w:p>
        </w:tc>
        <w:tc>
          <w:tcPr>
            <w:tcW w:w="4631" w:type="dxa"/>
            <w:vAlign w:val="center"/>
          </w:tcPr>
          <w:p w14:paraId="7458D3CC">
            <w:pPr>
              <w:rPr>
                <w:rFonts w:ascii="宋体" w:hAnsi="宋体" w:eastAsia="宋体" w:cs="宋体"/>
                <w:sz w:val="24"/>
                <w:szCs w:val="24"/>
              </w:rPr>
            </w:pPr>
            <w:r>
              <w:rPr>
                <w:rFonts w:hint="eastAsia" w:ascii="宋体" w:hAnsi="宋体" w:eastAsia="宋体" w:cs="宋体"/>
                <w:sz w:val="24"/>
                <w:szCs w:val="24"/>
              </w:rPr>
              <w:t>制冷液</w:t>
            </w:r>
          </w:p>
        </w:tc>
        <w:tc>
          <w:tcPr>
            <w:tcW w:w="1335" w:type="dxa"/>
            <w:vAlign w:val="center"/>
          </w:tcPr>
          <w:p w14:paraId="596A55B0">
            <w:pPr>
              <w:rPr>
                <w:rFonts w:ascii="宋体" w:hAnsi="宋体" w:eastAsia="宋体" w:cs="宋体"/>
                <w:sz w:val="24"/>
                <w:szCs w:val="24"/>
              </w:rPr>
            </w:pPr>
            <w:r>
              <w:rPr>
                <w:rFonts w:hint="eastAsia" w:ascii="宋体" w:hAnsi="宋体" w:eastAsia="宋体" w:cs="宋体"/>
                <w:sz w:val="24"/>
                <w:szCs w:val="24"/>
              </w:rPr>
              <w:t>Kg</w:t>
            </w:r>
          </w:p>
        </w:tc>
        <w:tc>
          <w:tcPr>
            <w:tcW w:w="916" w:type="dxa"/>
            <w:vAlign w:val="center"/>
          </w:tcPr>
          <w:p w14:paraId="0B858247">
            <w:pPr>
              <w:rPr>
                <w:rFonts w:ascii="宋体" w:hAnsi="宋体" w:eastAsia="宋体" w:cs="宋体"/>
                <w:sz w:val="24"/>
                <w:szCs w:val="24"/>
              </w:rPr>
            </w:pPr>
            <w:r>
              <w:rPr>
                <w:rFonts w:hint="eastAsia" w:ascii="宋体" w:hAnsi="宋体" w:eastAsia="宋体" w:cs="宋体"/>
                <w:sz w:val="24"/>
                <w:szCs w:val="24"/>
              </w:rPr>
              <w:t>≥30</w:t>
            </w:r>
          </w:p>
        </w:tc>
        <w:tc>
          <w:tcPr>
            <w:tcW w:w="1153" w:type="dxa"/>
            <w:vAlign w:val="center"/>
          </w:tcPr>
          <w:p w14:paraId="546119CF">
            <w:pPr>
              <w:rPr>
                <w:rFonts w:ascii="宋体" w:hAnsi="宋体" w:eastAsia="宋体" w:cs="宋体"/>
                <w:sz w:val="24"/>
                <w:szCs w:val="24"/>
              </w:rPr>
            </w:pPr>
          </w:p>
        </w:tc>
      </w:tr>
      <w:tr w14:paraId="6C43A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40E00312">
            <w:pPr>
              <w:rPr>
                <w:rFonts w:ascii="宋体" w:hAnsi="宋体" w:eastAsia="宋体" w:cs="宋体"/>
                <w:sz w:val="24"/>
                <w:szCs w:val="24"/>
              </w:rPr>
            </w:pPr>
            <w:r>
              <w:rPr>
                <w:rFonts w:hint="eastAsia" w:ascii="宋体" w:hAnsi="宋体" w:eastAsia="宋体" w:cs="宋体"/>
                <w:sz w:val="24"/>
                <w:szCs w:val="24"/>
              </w:rPr>
              <w:t>4</w:t>
            </w:r>
          </w:p>
        </w:tc>
        <w:tc>
          <w:tcPr>
            <w:tcW w:w="6882" w:type="dxa"/>
            <w:gridSpan w:val="3"/>
            <w:vAlign w:val="center"/>
          </w:tcPr>
          <w:p w14:paraId="4B197B9D">
            <w:pPr>
              <w:rPr>
                <w:rFonts w:ascii="宋体" w:hAnsi="宋体" w:eastAsia="宋体" w:cs="宋体"/>
                <w:sz w:val="24"/>
                <w:szCs w:val="24"/>
              </w:rPr>
            </w:pPr>
            <w:r>
              <w:rPr>
                <w:rFonts w:hint="eastAsia" w:ascii="宋体" w:hAnsi="宋体" w:eastAsia="宋体" w:cs="宋体"/>
                <w:b/>
                <w:bCs/>
                <w:sz w:val="24"/>
                <w:szCs w:val="24"/>
              </w:rPr>
              <w:t>Si刻蚀腔（核心产品）</w:t>
            </w:r>
          </w:p>
        </w:tc>
        <w:tc>
          <w:tcPr>
            <w:tcW w:w="1153" w:type="dxa"/>
            <w:vAlign w:val="center"/>
          </w:tcPr>
          <w:p w14:paraId="5D73026D">
            <w:pPr>
              <w:rPr>
                <w:rFonts w:ascii="宋体" w:hAnsi="宋体" w:eastAsia="宋体" w:cs="宋体"/>
                <w:sz w:val="24"/>
                <w:szCs w:val="24"/>
              </w:rPr>
            </w:pPr>
          </w:p>
        </w:tc>
      </w:tr>
      <w:tr w14:paraId="2366B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1F754FF2">
            <w:pPr>
              <w:rPr>
                <w:rFonts w:ascii="宋体" w:hAnsi="宋体" w:eastAsia="宋体" w:cs="宋体"/>
                <w:sz w:val="24"/>
                <w:szCs w:val="24"/>
              </w:rPr>
            </w:pPr>
            <w:r>
              <w:rPr>
                <w:rFonts w:hint="eastAsia" w:ascii="宋体" w:hAnsi="宋体" w:eastAsia="宋体" w:cs="宋体"/>
                <w:sz w:val="24"/>
                <w:szCs w:val="24"/>
              </w:rPr>
              <w:t>4.1</w:t>
            </w:r>
          </w:p>
        </w:tc>
        <w:tc>
          <w:tcPr>
            <w:tcW w:w="4631" w:type="dxa"/>
            <w:vAlign w:val="center"/>
          </w:tcPr>
          <w:p w14:paraId="6065019E">
            <w:pPr>
              <w:rPr>
                <w:rFonts w:ascii="宋体" w:hAnsi="宋体" w:eastAsia="宋体" w:cs="宋体"/>
                <w:sz w:val="24"/>
                <w:szCs w:val="24"/>
              </w:rPr>
            </w:pPr>
            <w:r>
              <w:rPr>
                <w:rFonts w:hint="eastAsia" w:ascii="宋体" w:hAnsi="宋体" w:eastAsia="宋体" w:cs="宋体"/>
                <w:sz w:val="24"/>
                <w:szCs w:val="24"/>
              </w:rPr>
              <w:t>刻蚀工艺模块</w:t>
            </w:r>
          </w:p>
        </w:tc>
        <w:tc>
          <w:tcPr>
            <w:tcW w:w="1335" w:type="dxa"/>
            <w:vAlign w:val="center"/>
          </w:tcPr>
          <w:p w14:paraId="07B8CAE9">
            <w:pPr>
              <w:rPr>
                <w:rFonts w:ascii="宋体" w:hAnsi="宋体" w:eastAsia="宋体" w:cs="宋体"/>
                <w:sz w:val="24"/>
                <w:szCs w:val="24"/>
              </w:rPr>
            </w:pPr>
            <w:r>
              <w:rPr>
                <w:rFonts w:hint="eastAsia" w:ascii="宋体" w:hAnsi="宋体" w:eastAsia="宋体" w:cs="宋体"/>
                <w:sz w:val="24"/>
                <w:szCs w:val="24"/>
              </w:rPr>
              <w:t>套</w:t>
            </w:r>
          </w:p>
        </w:tc>
        <w:tc>
          <w:tcPr>
            <w:tcW w:w="916" w:type="dxa"/>
            <w:vAlign w:val="center"/>
          </w:tcPr>
          <w:p w14:paraId="4B667E31">
            <w:pPr>
              <w:rPr>
                <w:rFonts w:ascii="宋体" w:hAnsi="宋体" w:eastAsia="宋体" w:cs="宋体"/>
                <w:sz w:val="24"/>
                <w:szCs w:val="24"/>
              </w:rPr>
            </w:pPr>
            <w:r>
              <w:rPr>
                <w:rFonts w:hint="eastAsia" w:ascii="宋体" w:hAnsi="宋体" w:eastAsia="宋体" w:cs="宋体"/>
                <w:sz w:val="24"/>
                <w:szCs w:val="24"/>
              </w:rPr>
              <w:t>1</w:t>
            </w:r>
          </w:p>
        </w:tc>
        <w:tc>
          <w:tcPr>
            <w:tcW w:w="1153" w:type="dxa"/>
            <w:vAlign w:val="center"/>
          </w:tcPr>
          <w:p w14:paraId="7933D182">
            <w:pPr>
              <w:rPr>
                <w:rFonts w:ascii="宋体" w:hAnsi="宋体" w:eastAsia="宋体" w:cs="宋体"/>
                <w:sz w:val="24"/>
                <w:szCs w:val="24"/>
              </w:rPr>
            </w:pPr>
          </w:p>
        </w:tc>
      </w:tr>
      <w:tr w14:paraId="7B8C8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55251105">
            <w:pPr>
              <w:rPr>
                <w:rFonts w:ascii="宋体" w:hAnsi="宋体" w:eastAsia="宋体" w:cs="宋体"/>
                <w:sz w:val="24"/>
                <w:szCs w:val="24"/>
              </w:rPr>
            </w:pPr>
            <w:r>
              <w:rPr>
                <w:rFonts w:hint="eastAsia" w:ascii="宋体" w:hAnsi="宋体" w:eastAsia="宋体" w:cs="宋体"/>
                <w:sz w:val="24"/>
                <w:szCs w:val="24"/>
              </w:rPr>
              <w:t>4.2</w:t>
            </w:r>
          </w:p>
        </w:tc>
        <w:tc>
          <w:tcPr>
            <w:tcW w:w="4631" w:type="dxa"/>
            <w:vAlign w:val="center"/>
          </w:tcPr>
          <w:p w14:paraId="21F70CE2">
            <w:pPr>
              <w:rPr>
                <w:rFonts w:ascii="宋体" w:hAnsi="宋体" w:eastAsia="宋体" w:cs="宋体"/>
                <w:sz w:val="24"/>
                <w:szCs w:val="24"/>
              </w:rPr>
            </w:pPr>
            <w:r>
              <w:rPr>
                <w:rFonts w:hint="eastAsia" w:ascii="宋体" w:hAnsi="宋体" w:eastAsia="宋体" w:cs="宋体"/>
                <w:sz w:val="24"/>
                <w:szCs w:val="24"/>
              </w:rPr>
              <w:t>上射频配置</w:t>
            </w:r>
          </w:p>
        </w:tc>
        <w:tc>
          <w:tcPr>
            <w:tcW w:w="1335" w:type="dxa"/>
            <w:vAlign w:val="center"/>
          </w:tcPr>
          <w:p w14:paraId="4F32843E">
            <w:pPr>
              <w:rPr>
                <w:rFonts w:ascii="宋体" w:hAnsi="宋体" w:eastAsia="宋体" w:cs="宋体"/>
                <w:sz w:val="24"/>
                <w:szCs w:val="24"/>
              </w:rPr>
            </w:pPr>
            <w:r>
              <w:rPr>
                <w:rFonts w:hint="eastAsia" w:ascii="宋体" w:hAnsi="宋体" w:eastAsia="宋体" w:cs="宋体"/>
                <w:sz w:val="24"/>
                <w:szCs w:val="24"/>
              </w:rPr>
              <w:t>套</w:t>
            </w:r>
          </w:p>
        </w:tc>
        <w:tc>
          <w:tcPr>
            <w:tcW w:w="916" w:type="dxa"/>
            <w:vAlign w:val="center"/>
          </w:tcPr>
          <w:p w14:paraId="66AEB2DD">
            <w:pPr>
              <w:rPr>
                <w:rFonts w:ascii="宋体" w:hAnsi="宋体" w:eastAsia="宋体" w:cs="宋体"/>
                <w:sz w:val="24"/>
                <w:szCs w:val="24"/>
              </w:rPr>
            </w:pPr>
            <w:r>
              <w:rPr>
                <w:rFonts w:hint="eastAsia" w:ascii="宋体" w:hAnsi="宋体" w:eastAsia="宋体" w:cs="宋体"/>
                <w:sz w:val="24"/>
                <w:szCs w:val="24"/>
              </w:rPr>
              <w:t>1</w:t>
            </w:r>
          </w:p>
        </w:tc>
        <w:tc>
          <w:tcPr>
            <w:tcW w:w="1153" w:type="dxa"/>
            <w:vAlign w:val="center"/>
          </w:tcPr>
          <w:p w14:paraId="4E01FC36">
            <w:pPr>
              <w:rPr>
                <w:rFonts w:ascii="宋体" w:hAnsi="宋体" w:eastAsia="宋体" w:cs="宋体"/>
                <w:sz w:val="24"/>
                <w:szCs w:val="24"/>
              </w:rPr>
            </w:pPr>
          </w:p>
        </w:tc>
      </w:tr>
      <w:tr w14:paraId="25E09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41DA560A">
            <w:pPr>
              <w:rPr>
                <w:rFonts w:ascii="宋体" w:hAnsi="宋体" w:eastAsia="宋体" w:cs="宋体"/>
                <w:sz w:val="24"/>
                <w:szCs w:val="24"/>
              </w:rPr>
            </w:pPr>
            <w:r>
              <w:rPr>
                <w:rFonts w:hint="eastAsia" w:ascii="宋体" w:hAnsi="宋体" w:eastAsia="宋体" w:cs="宋体"/>
                <w:sz w:val="24"/>
                <w:szCs w:val="24"/>
              </w:rPr>
              <w:t>4.3</w:t>
            </w:r>
          </w:p>
        </w:tc>
        <w:tc>
          <w:tcPr>
            <w:tcW w:w="4631" w:type="dxa"/>
            <w:vAlign w:val="center"/>
          </w:tcPr>
          <w:p w14:paraId="48A1D250">
            <w:pPr>
              <w:rPr>
                <w:rFonts w:ascii="宋体" w:hAnsi="宋体" w:eastAsia="宋体" w:cs="宋体"/>
                <w:sz w:val="24"/>
                <w:szCs w:val="24"/>
              </w:rPr>
            </w:pPr>
            <w:r>
              <w:rPr>
                <w:rFonts w:hint="eastAsia" w:ascii="宋体" w:hAnsi="宋体" w:eastAsia="宋体" w:cs="宋体"/>
                <w:sz w:val="24"/>
                <w:szCs w:val="24"/>
              </w:rPr>
              <w:t>下射频配置</w:t>
            </w:r>
          </w:p>
        </w:tc>
        <w:tc>
          <w:tcPr>
            <w:tcW w:w="1335" w:type="dxa"/>
            <w:vAlign w:val="center"/>
          </w:tcPr>
          <w:p w14:paraId="700AFD4B">
            <w:pPr>
              <w:rPr>
                <w:rFonts w:ascii="宋体" w:hAnsi="宋体" w:eastAsia="宋体" w:cs="宋体"/>
                <w:sz w:val="24"/>
                <w:szCs w:val="24"/>
              </w:rPr>
            </w:pPr>
            <w:r>
              <w:rPr>
                <w:rFonts w:hint="eastAsia" w:ascii="宋体" w:hAnsi="宋体" w:eastAsia="宋体" w:cs="宋体"/>
                <w:sz w:val="24"/>
                <w:szCs w:val="24"/>
              </w:rPr>
              <w:t>套</w:t>
            </w:r>
          </w:p>
        </w:tc>
        <w:tc>
          <w:tcPr>
            <w:tcW w:w="916" w:type="dxa"/>
            <w:vAlign w:val="center"/>
          </w:tcPr>
          <w:p w14:paraId="53186933">
            <w:pPr>
              <w:rPr>
                <w:rFonts w:ascii="宋体" w:hAnsi="宋体" w:eastAsia="宋体" w:cs="宋体"/>
                <w:sz w:val="24"/>
                <w:szCs w:val="24"/>
              </w:rPr>
            </w:pPr>
            <w:r>
              <w:rPr>
                <w:rFonts w:hint="eastAsia" w:ascii="宋体" w:hAnsi="宋体" w:eastAsia="宋体" w:cs="宋体"/>
                <w:sz w:val="24"/>
                <w:szCs w:val="24"/>
              </w:rPr>
              <w:t>1</w:t>
            </w:r>
          </w:p>
        </w:tc>
        <w:tc>
          <w:tcPr>
            <w:tcW w:w="1153" w:type="dxa"/>
            <w:vAlign w:val="center"/>
          </w:tcPr>
          <w:p w14:paraId="18BC2AE3">
            <w:pPr>
              <w:rPr>
                <w:rFonts w:ascii="宋体" w:hAnsi="宋体" w:eastAsia="宋体" w:cs="宋体"/>
                <w:sz w:val="24"/>
                <w:szCs w:val="24"/>
              </w:rPr>
            </w:pPr>
          </w:p>
        </w:tc>
      </w:tr>
      <w:tr w14:paraId="33CAE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7A5AEC47">
            <w:pPr>
              <w:rPr>
                <w:rFonts w:ascii="宋体" w:hAnsi="宋体" w:eastAsia="宋体" w:cs="宋体"/>
                <w:sz w:val="24"/>
                <w:szCs w:val="24"/>
              </w:rPr>
            </w:pPr>
            <w:r>
              <w:rPr>
                <w:rFonts w:hint="eastAsia" w:ascii="宋体" w:hAnsi="宋体" w:eastAsia="宋体" w:cs="宋体"/>
                <w:sz w:val="24"/>
                <w:szCs w:val="24"/>
              </w:rPr>
              <w:t>4.4</w:t>
            </w:r>
          </w:p>
        </w:tc>
        <w:tc>
          <w:tcPr>
            <w:tcW w:w="4631" w:type="dxa"/>
            <w:vAlign w:val="center"/>
          </w:tcPr>
          <w:p w14:paraId="690AD65B">
            <w:pPr>
              <w:rPr>
                <w:rFonts w:ascii="宋体" w:hAnsi="宋体" w:eastAsia="宋体" w:cs="宋体"/>
                <w:sz w:val="24"/>
                <w:szCs w:val="24"/>
              </w:rPr>
            </w:pPr>
            <w:r>
              <w:rPr>
                <w:rFonts w:hint="eastAsia" w:ascii="宋体" w:hAnsi="宋体" w:eastAsia="宋体" w:cs="宋体"/>
                <w:sz w:val="24"/>
                <w:szCs w:val="24"/>
              </w:rPr>
              <w:t>12寸静电卡盘</w:t>
            </w:r>
          </w:p>
        </w:tc>
        <w:tc>
          <w:tcPr>
            <w:tcW w:w="1335" w:type="dxa"/>
            <w:vAlign w:val="center"/>
          </w:tcPr>
          <w:p w14:paraId="3DEEFC07">
            <w:pPr>
              <w:rPr>
                <w:rFonts w:ascii="宋体" w:hAnsi="宋体" w:eastAsia="宋体" w:cs="宋体"/>
                <w:sz w:val="24"/>
                <w:szCs w:val="24"/>
              </w:rPr>
            </w:pPr>
            <w:r>
              <w:rPr>
                <w:rFonts w:hint="eastAsia" w:ascii="宋体" w:hAnsi="宋体" w:eastAsia="宋体" w:cs="宋体"/>
                <w:sz w:val="24"/>
                <w:szCs w:val="24"/>
              </w:rPr>
              <w:t>个</w:t>
            </w:r>
          </w:p>
        </w:tc>
        <w:tc>
          <w:tcPr>
            <w:tcW w:w="916" w:type="dxa"/>
            <w:vAlign w:val="center"/>
          </w:tcPr>
          <w:p w14:paraId="65168217">
            <w:pPr>
              <w:rPr>
                <w:rFonts w:ascii="宋体" w:hAnsi="宋体" w:eastAsia="宋体" w:cs="宋体"/>
                <w:sz w:val="24"/>
                <w:szCs w:val="24"/>
              </w:rPr>
            </w:pPr>
            <w:r>
              <w:rPr>
                <w:rFonts w:hint="eastAsia" w:ascii="宋体" w:hAnsi="宋体" w:eastAsia="宋体" w:cs="宋体"/>
                <w:sz w:val="24"/>
                <w:szCs w:val="24"/>
              </w:rPr>
              <w:t>1</w:t>
            </w:r>
          </w:p>
        </w:tc>
        <w:tc>
          <w:tcPr>
            <w:tcW w:w="1153" w:type="dxa"/>
            <w:vAlign w:val="center"/>
          </w:tcPr>
          <w:p w14:paraId="754961D8">
            <w:pPr>
              <w:rPr>
                <w:rFonts w:ascii="宋体" w:hAnsi="宋体" w:eastAsia="宋体" w:cs="宋体"/>
                <w:sz w:val="24"/>
                <w:szCs w:val="24"/>
              </w:rPr>
            </w:pPr>
          </w:p>
        </w:tc>
      </w:tr>
      <w:tr w14:paraId="581E9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07ED9B1C">
            <w:pPr>
              <w:rPr>
                <w:rFonts w:ascii="宋体" w:hAnsi="宋体" w:eastAsia="宋体" w:cs="宋体"/>
                <w:sz w:val="24"/>
                <w:szCs w:val="24"/>
              </w:rPr>
            </w:pPr>
            <w:r>
              <w:rPr>
                <w:rFonts w:hint="eastAsia" w:ascii="宋体" w:hAnsi="宋体" w:eastAsia="宋体" w:cs="宋体"/>
                <w:sz w:val="24"/>
                <w:szCs w:val="24"/>
              </w:rPr>
              <w:t>4.5</w:t>
            </w:r>
          </w:p>
        </w:tc>
        <w:tc>
          <w:tcPr>
            <w:tcW w:w="4631" w:type="dxa"/>
            <w:vAlign w:val="center"/>
          </w:tcPr>
          <w:p w14:paraId="50CC1EE2">
            <w:pPr>
              <w:rPr>
                <w:rFonts w:ascii="宋体" w:hAnsi="宋体" w:eastAsia="宋体" w:cs="宋体"/>
                <w:sz w:val="24"/>
                <w:szCs w:val="24"/>
              </w:rPr>
            </w:pPr>
            <w:r>
              <w:rPr>
                <w:rFonts w:hint="eastAsia" w:ascii="宋体" w:hAnsi="宋体" w:eastAsia="宋体" w:cs="宋体"/>
                <w:sz w:val="24"/>
                <w:szCs w:val="24"/>
              </w:rPr>
              <w:t>气源柜（包含Ar，CF</w:t>
            </w:r>
            <w:r>
              <w:rPr>
                <w:rFonts w:hint="eastAsia" w:ascii="宋体" w:hAnsi="宋体" w:eastAsia="宋体" w:cs="宋体"/>
                <w:sz w:val="24"/>
                <w:szCs w:val="24"/>
                <w:vertAlign w:val="subscript"/>
              </w:rPr>
              <w:t>4</w:t>
            </w:r>
            <w:r>
              <w:rPr>
                <w:rFonts w:hint="eastAsia" w:ascii="宋体" w:hAnsi="宋体" w:eastAsia="宋体" w:cs="宋体"/>
                <w:sz w:val="24"/>
                <w:szCs w:val="24"/>
              </w:rPr>
              <w:t>，O</w:t>
            </w:r>
            <w:r>
              <w:rPr>
                <w:rFonts w:hint="eastAsia" w:ascii="宋体" w:hAnsi="宋体" w:eastAsia="宋体" w:cs="宋体"/>
                <w:sz w:val="24"/>
                <w:szCs w:val="24"/>
                <w:vertAlign w:val="subscript"/>
              </w:rPr>
              <w:t>2</w:t>
            </w:r>
            <w:r>
              <w:rPr>
                <w:rFonts w:hint="eastAsia" w:ascii="宋体" w:hAnsi="宋体" w:eastAsia="宋体" w:cs="宋体"/>
                <w:sz w:val="24"/>
                <w:szCs w:val="24"/>
              </w:rPr>
              <w:t>，N</w:t>
            </w:r>
            <w:r>
              <w:rPr>
                <w:rFonts w:hint="eastAsia" w:ascii="宋体" w:hAnsi="宋体" w:eastAsia="宋体" w:cs="宋体"/>
                <w:sz w:val="24"/>
                <w:szCs w:val="24"/>
                <w:vertAlign w:val="subscript"/>
              </w:rPr>
              <w:t>2</w:t>
            </w:r>
            <w:r>
              <w:rPr>
                <w:rFonts w:hint="eastAsia" w:ascii="宋体" w:hAnsi="宋体" w:eastAsia="宋体" w:cs="宋体"/>
                <w:sz w:val="24"/>
                <w:szCs w:val="24"/>
              </w:rPr>
              <w:t>，SiCl</w:t>
            </w:r>
            <w:r>
              <w:rPr>
                <w:rFonts w:hint="eastAsia" w:ascii="宋体" w:hAnsi="宋体" w:eastAsia="宋体" w:cs="宋体"/>
                <w:sz w:val="24"/>
                <w:szCs w:val="24"/>
                <w:vertAlign w:val="subscript"/>
              </w:rPr>
              <w:t>4</w:t>
            </w:r>
            <w:r>
              <w:rPr>
                <w:rFonts w:hint="eastAsia" w:ascii="宋体" w:hAnsi="宋体" w:eastAsia="宋体" w:cs="宋体"/>
                <w:sz w:val="24"/>
                <w:szCs w:val="24"/>
              </w:rPr>
              <w:t>，CHF</w:t>
            </w:r>
            <w:r>
              <w:rPr>
                <w:rFonts w:hint="eastAsia" w:ascii="宋体" w:hAnsi="宋体" w:eastAsia="宋体" w:cs="宋体"/>
                <w:sz w:val="24"/>
                <w:szCs w:val="24"/>
                <w:vertAlign w:val="subscript"/>
              </w:rPr>
              <w:t>3</w:t>
            </w:r>
            <w:r>
              <w:rPr>
                <w:rFonts w:hint="eastAsia" w:ascii="宋体" w:hAnsi="宋体" w:eastAsia="宋体" w:cs="宋体"/>
                <w:sz w:val="24"/>
                <w:szCs w:val="24"/>
              </w:rPr>
              <w:t>，C</w:t>
            </w:r>
            <w:r>
              <w:rPr>
                <w:rFonts w:hint="eastAsia" w:ascii="宋体" w:hAnsi="宋体" w:eastAsia="宋体" w:cs="宋体"/>
                <w:sz w:val="24"/>
                <w:szCs w:val="24"/>
                <w:vertAlign w:val="subscript"/>
              </w:rPr>
              <w:t>4</w:t>
            </w:r>
            <w:r>
              <w:rPr>
                <w:rFonts w:hint="eastAsia" w:ascii="宋体" w:hAnsi="宋体" w:eastAsia="宋体" w:cs="宋体"/>
                <w:sz w:val="24"/>
                <w:szCs w:val="24"/>
              </w:rPr>
              <w:t>F</w:t>
            </w:r>
            <w:r>
              <w:rPr>
                <w:rFonts w:hint="eastAsia" w:ascii="宋体" w:hAnsi="宋体" w:eastAsia="宋体" w:cs="宋体"/>
                <w:sz w:val="24"/>
                <w:szCs w:val="24"/>
                <w:vertAlign w:val="subscript"/>
              </w:rPr>
              <w:t>8</w:t>
            </w:r>
            <w:r>
              <w:rPr>
                <w:rFonts w:hint="eastAsia" w:ascii="宋体" w:hAnsi="宋体" w:eastAsia="宋体" w:cs="宋体"/>
                <w:sz w:val="24"/>
                <w:szCs w:val="24"/>
              </w:rPr>
              <w:t>，HBr，Cl</w:t>
            </w:r>
            <w:r>
              <w:rPr>
                <w:rFonts w:hint="eastAsia" w:ascii="宋体" w:hAnsi="宋体" w:eastAsia="宋体" w:cs="宋体"/>
                <w:sz w:val="24"/>
                <w:szCs w:val="24"/>
                <w:vertAlign w:val="subscript"/>
              </w:rPr>
              <w:t>2</w:t>
            </w:r>
            <w:r>
              <w:rPr>
                <w:rFonts w:hint="eastAsia" w:ascii="宋体" w:hAnsi="宋体" w:eastAsia="宋体" w:cs="宋体"/>
                <w:sz w:val="24"/>
                <w:szCs w:val="24"/>
              </w:rPr>
              <w:t>, SF</w:t>
            </w:r>
            <w:r>
              <w:rPr>
                <w:rFonts w:hint="eastAsia" w:ascii="宋体" w:hAnsi="宋体" w:eastAsia="宋体" w:cs="宋体"/>
                <w:sz w:val="24"/>
                <w:szCs w:val="24"/>
                <w:vertAlign w:val="subscript"/>
              </w:rPr>
              <w:t>6</w:t>
            </w:r>
            <w:r>
              <w:rPr>
                <w:rFonts w:hint="eastAsia" w:ascii="宋体" w:hAnsi="宋体" w:eastAsia="宋体" w:cs="宋体"/>
                <w:sz w:val="24"/>
                <w:szCs w:val="24"/>
              </w:rPr>
              <w:t>,NF</w:t>
            </w:r>
            <w:r>
              <w:rPr>
                <w:rFonts w:hint="eastAsia" w:ascii="宋体" w:hAnsi="宋体" w:eastAsia="宋体" w:cs="宋体"/>
                <w:sz w:val="24"/>
                <w:szCs w:val="24"/>
                <w:vertAlign w:val="subscript"/>
              </w:rPr>
              <w:t>3</w:t>
            </w:r>
            <w:r>
              <w:rPr>
                <w:rFonts w:hint="eastAsia" w:ascii="宋体" w:hAnsi="宋体" w:eastAsia="宋体" w:cs="宋体"/>
                <w:sz w:val="24"/>
                <w:szCs w:val="24"/>
              </w:rPr>
              <w:t>,He等气体）</w:t>
            </w:r>
          </w:p>
        </w:tc>
        <w:tc>
          <w:tcPr>
            <w:tcW w:w="1335" w:type="dxa"/>
            <w:vAlign w:val="center"/>
          </w:tcPr>
          <w:p w14:paraId="1554AD16">
            <w:pPr>
              <w:rPr>
                <w:rFonts w:ascii="宋体" w:hAnsi="宋体" w:eastAsia="宋体" w:cs="宋体"/>
                <w:sz w:val="24"/>
                <w:szCs w:val="24"/>
              </w:rPr>
            </w:pPr>
            <w:r>
              <w:rPr>
                <w:rFonts w:hint="eastAsia" w:ascii="宋体" w:hAnsi="宋体" w:eastAsia="宋体" w:cs="宋体"/>
                <w:sz w:val="24"/>
                <w:szCs w:val="24"/>
              </w:rPr>
              <w:t>套</w:t>
            </w:r>
          </w:p>
        </w:tc>
        <w:tc>
          <w:tcPr>
            <w:tcW w:w="916" w:type="dxa"/>
            <w:vAlign w:val="center"/>
          </w:tcPr>
          <w:p w14:paraId="17B7F303">
            <w:pPr>
              <w:rPr>
                <w:rFonts w:ascii="宋体" w:hAnsi="宋体" w:eastAsia="宋体" w:cs="宋体"/>
                <w:sz w:val="24"/>
                <w:szCs w:val="24"/>
              </w:rPr>
            </w:pPr>
            <w:r>
              <w:rPr>
                <w:rFonts w:hint="eastAsia" w:ascii="宋体" w:hAnsi="宋体" w:eastAsia="宋体" w:cs="宋体"/>
                <w:sz w:val="24"/>
                <w:szCs w:val="24"/>
              </w:rPr>
              <w:t>1</w:t>
            </w:r>
          </w:p>
        </w:tc>
        <w:tc>
          <w:tcPr>
            <w:tcW w:w="1153" w:type="dxa"/>
            <w:vAlign w:val="center"/>
          </w:tcPr>
          <w:p w14:paraId="5EB045CD">
            <w:pPr>
              <w:rPr>
                <w:rFonts w:ascii="宋体" w:hAnsi="宋体" w:eastAsia="宋体" w:cs="宋体"/>
                <w:sz w:val="24"/>
                <w:szCs w:val="24"/>
              </w:rPr>
            </w:pPr>
          </w:p>
        </w:tc>
      </w:tr>
      <w:tr w14:paraId="688A5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29DF69E2">
            <w:pPr>
              <w:rPr>
                <w:rFonts w:ascii="宋体" w:hAnsi="宋体" w:eastAsia="宋体" w:cs="宋体"/>
                <w:sz w:val="24"/>
                <w:szCs w:val="24"/>
              </w:rPr>
            </w:pPr>
            <w:r>
              <w:rPr>
                <w:rFonts w:hint="eastAsia" w:ascii="宋体" w:hAnsi="宋体" w:eastAsia="宋体" w:cs="宋体"/>
                <w:sz w:val="24"/>
                <w:szCs w:val="24"/>
              </w:rPr>
              <w:t>4.6</w:t>
            </w:r>
          </w:p>
        </w:tc>
        <w:tc>
          <w:tcPr>
            <w:tcW w:w="4631" w:type="dxa"/>
            <w:vAlign w:val="center"/>
          </w:tcPr>
          <w:p w14:paraId="7DFE38DB">
            <w:pPr>
              <w:rPr>
                <w:rFonts w:ascii="宋体" w:hAnsi="宋体" w:eastAsia="宋体" w:cs="宋体"/>
                <w:sz w:val="24"/>
                <w:szCs w:val="24"/>
              </w:rPr>
            </w:pPr>
            <w:r>
              <w:rPr>
                <w:rFonts w:hint="eastAsia" w:ascii="宋体" w:hAnsi="宋体" w:eastAsia="宋体" w:cs="宋体"/>
                <w:sz w:val="24"/>
                <w:szCs w:val="24"/>
              </w:rPr>
              <w:t>电气控制柜</w:t>
            </w:r>
          </w:p>
        </w:tc>
        <w:tc>
          <w:tcPr>
            <w:tcW w:w="1335" w:type="dxa"/>
            <w:vAlign w:val="center"/>
          </w:tcPr>
          <w:p w14:paraId="048997D4">
            <w:pPr>
              <w:rPr>
                <w:rFonts w:ascii="宋体" w:hAnsi="宋体" w:eastAsia="宋体" w:cs="宋体"/>
                <w:sz w:val="24"/>
                <w:szCs w:val="24"/>
              </w:rPr>
            </w:pPr>
            <w:r>
              <w:rPr>
                <w:rFonts w:hint="eastAsia" w:ascii="宋体" w:hAnsi="宋体" w:eastAsia="宋体" w:cs="宋体"/>
                <w:sz w:val="24"/>
                <w:szCs w:val="24"/>
              </w:rPr>
              <w:t>套</w:t>
            </w:r>
          </w:p>
        </w:tc>
        <w:tc>
          <w:tcPr>
            <w:tcW w:w="916" w:type="dxa"/>
            <w:vAlign w:val="center"/>
          </w:tcPr>
          <w:p w14:paraId="74A49589">
            <w:pPr>
              <w:rPr>
                <w:rFonts w:ascii="宋体" w:hAnsi="宋体" w:eastAsia="宋体" w:cs="宋体"/>
                <w:sz w:val="24"/>
                <w:szCs w:val="24"/>
              </w:rPr>
            </w:pPr>
            <w:r>
              <w:rPr>
                <w:rFonts w:hint="eastAsia" w:ascii="宋体" w:hAnsi="宋体" w:eastAsia="宋体" w:cs="宋体"/>
                <w:sz w:val="24"/>
                <w:szCs w:val="24"/>
              </w:rPr>
              <w:t>1</w:t>
            </w:r>
          </w:p>
        </w:tc>
        <w:tc>
          <w:tcPr>
            <w:tcW w:w="1153" w:type="dxa"/>
            <w:vAlign w:val="center"/>
          </w:tcPr>
          <w:p w14:paraId="0E243D7A">
            <w:pPr>
              <w:rPr>
                <w:rFonts w:ascii="宋体" w:hAnsi="宋体" w:eastAsia="宋体" w:cs="宋体"/>
                <w:sz w:val="24"/>
                <w:szCs w:val="24"/>
              </w:rPr>
            </w:pPr>
          </w:p>
        </w:tc>
      </w:tr>
      <w:tr w14:paraId="1C167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1974863E">
            <w:pPr>
              <w:rPr>
                <w:rFonts w:ascii="宋体" w:hAnsi="宋体" w:eastAsia="宋体" w:cs="宋体"/>
                <w:sz w:val="24"/>
                <w:szCs w:val="24"/>
              </w:rPr>
            </w:pPr>
            <w:r>
              <w:rPr>
                <w:rFonts w:hint="eastAsia" w:ascii="宋体" w:hAnsi="宋体" w:eastAsia="宋体" w:cs="宋体"/>
                <w:sz w:val="24"/>
                <w:szCs w:val="24"/>
              </w:rPr>
              <w:t>4.6</w:t>
            </w:r>
          </w:p>
        </w:tc>
        <w:tc>
          <w:tcPr>
            <w:tcW w:w="4631" w:type="dxa"/>
            <w:vAlign w:val="center"/>
          </w:tcPr>
          <w:p w14:paraId="5DDC6D30">
            <w:pPr>
              <w:rPr>
                <w:rFonts w:ascii="宋体" w:hAnsi="宋体" w:eastAsia="宋体" w:cs="宋体"/>
                <w:sz w:val="24"/>
                <w:szCs w:val="24"/>
              </w:rPr>
            </w:pPr>
            <w:r>
              <w:rPr>
                <w:rFonts w:hint="eastAsia" w:ascii="宋体" w:hAnsi="宋体" w:eastAsia="宋体" w:cs="宋体"/>
                <w:sz w:val="24"/>
                <w:szCs w:val="24"/>
              </w:rPr>
              <w:t>工艺模块干泵</w:t>
            </w:r>
          </w:p>
        </w:tc>
        <w:tc>
          <w:tcPr>
            <w:tcW w:w="1335" w:type="dxa"/>
            <w:vAlign w:val="center"/>
          </w:tcPr>
          <w:p w14:paraId="41AD0A4F">
            <w:pPr>
              <w:rPr>
                <w:rFonts w:ascii="宋体" w:hAnsi="宋体" w:eastAsia="宋体" w:cs="宋体"/>
                <w:sz w:val="24"/>
                <w:szCs w:val="24"/>
              </w:rPr>
            </w:pPr>
            <w:r>
              <w:rPr>
                <w:rFonts w:hint="eastAsia" w:ascii="宋体" w:hAnsi="宋体" w:eastAsia="宋体" w:cs="宋体"/>
                <w:sz w:val="24"/>
                <w:szCs w:val="24"/>
              </w:rPr>
              <w:t>台</w:t>
            </w:r>
          </w:p>
        </w:tc>
        <w:tc>
          <w:tcPr>
            <w:tcW w:w="916" w:type="dxa"/>
            <w:vAlign w:val="center"/>
          </w:tcPr>
          <w:p w14:paraId="48A0D25E">
            <w:pPr>
              <w:rPr>
                <w:rFonts w:ascii="宋体" w:hAnsi="宋体" w:eastAsia="宋体" w:cs="宋体"/>
                <w:sz w:val="24"/>
                <w:szCs w:val="24"/>
              </w:rPr>
            </w:pPr>
            <w:r>
              <w:rPr>
                <w:rFonts w:hint="eastAsia" w:ascii="宋体" w:hAnsi="宋体" w:eastAsia="宋体" w:cs="宋体"/>
                <w:sz w:val="24"/>
                <w:szCs w:val="24"/>
              </w:rPr>
              <w:t>1</w:t>
            </w:r>
          </w:p>
        </w:tc>
        <w:tc>
          <w:tcPr>
            <w:tcW w:w="1153" w:type="dxa"/>
            <w:vAlign w:val="center"/>
          </w:tcPr>
          <w:p w14:paraId="5D1791F8">
            <w:pPr>
              <w:rPr>
                <w:rFonts w:ascii="宋体" w:hAnsi="宋体" w:eastAsia="宋体" w:cs="宋体"/>
                <w:sz w:val="24"/>
                <w:szCs w:val="24"/>
              </w:rPr>
            </w:pPr>
          </w:p>
        </w:tc>
      </w:tr>
      <w:tr w14:paraId="5E9FD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0083C80A">
            <w:pPr>
              <w:rPr>
                <w:rFonts w:ascii="宋体" w:hAnsi="宋体" w:eastAsia="宋体" w:cs="宋体"/>
                <w:sz w:val="24"/>
                <w:szCs w:val="24"/>
              </w:rPr>
            </w:pPr>
            <w:r>
              <w:rPr>
                <w:rFonts w:hint="eastAsia" w:ascii="宋体" w:hAnsi="宋体" w:eastAsia="宋体" w:cs="宋体"/>
                <w:sz w:val="24"/>
                <w:szCs w:val="24"/>
              </w:rPr>
              <w:t>4.7</w:t>
            </w:r>
          </w:p>
        </w:tc>
        <w:tc>
          <w:tcPr>
            <w:tcW w:w="4631" w:type="dxa"/>
            <w:vAlign w:val="center"/>
          </w:tcPr>
          <w:p w14:paraId="4A86B218">
            <w:pPr>
              <w:rPr>
                <w:rFonts w:ascii="宋体" w:hAnsi="宋体" w:eastAsia="宋体" w:cs="宋体"/>
                <w:sz w:val="24"/>
                <w:szCs w:val="24"/>
              </w:rPr>
            </w:pPr>
            <w:r>
              <w:rPr>
                <w:rFonts w:hint="eastAsia" w:ascii="宋体" w:hAnsi="宋体" w:eastAsia="宋体" w:cs="宋体"/>
                <w:sz w:val="24"/>
                <w:szCs w:val="24"/>
              </w:rPr>
              <w:t>温控系统</w:t>
            </w:r>
          </w:p>
        </w:tc>
        <w:tc>
          <w:tcPr>
            <w:tcW w:w="1335" w:type="dxa"/>
            <w:vAlign w:val="center"/>
          </w:tcPr>
          <w:p w14:paraId="0AACF343">
            <w:pPr>
              <w:rPr>
                <w:rFonts w:ascii="宋体" w:hAnsi="宋体" w:eastAsia="宋体" w:cs="宋体"/>
                <w:sz w:val="24"/>
                <w:szCs w:val="24"/>
              </w:rPr>
            </w:pPr>
            <w:r>
              <w:rPr>
                <w:rFonts w:hint="eastAsia" w:ascii="宋体" w:hAnsi="宋体" w:eastAsia="宋体" w:cs="宋体"/>
                <w:sz w:val="24"/>
                <w:szCs w:val="24"/>
              </w:rPr>
              <w:t>台</w:t>
            </w:r>
          </w:p>
        </w:tc>
        <w:tc>
          <w:tcPr>
            <w:tcW w:w="916" w:type="dxa"/>
            <w:vAlign w:val="center"/>
          </w:tcPr>
          <w:p w14:paraId="2B4A5320">
            <w:pPr>
              <w:rPr>
                <w:rFonts w:ascii="宋体" w:hAnsi="宋体" w:eastAsia="宋体" w:cs="宋体"/>
                <w:sz w:val="24"/>
                <w:szCs w:val="24"/>
              </w:rPr>
            </w:pPr>
            <w:r>
              <w:rPr>
                <w:rFonts w:hint="eastAsia" w:ascii="宋体" w:hAnsi="宋体" w:eastAsia="宋体" w:cs="宋体"/>
                <w:sz w:val="24"/>
                <w:szCs w:val="24"/>
              </w:rPr>
              <w:t>1</w:t>
            </w:r>
          </w:p>
        </w:tc>
        <w:tc>
          <w:tcPr>
            <w:tcW w:w="1153" w:type="dxa"/>
            <w:vAlign w:val="center"/>
          </w:tcPr>
          <w:p w14:paraId="76DA558E">
            <w:pPr>
              <w:rPr>
                <w:rFonts w:ascii="宋体" w:hAnsi="宋体" w:eastAsia="宋体" w:cs="宋体"/>
                <w:sz w:val="24"/>
                <w:szCs w:val="24"/>
              </w:rPr>
            </w:pPr>
          </w:p>
        </w:tc>
      </w:tr>
      <w:tr w14:paraId="24CDE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3C3FCC2B">
            <w:pPr>
              <w:rPr>
                <w:rFonts w:ascii="宋体" w:hAnsi="宋体" w:eastAsia="宋体" w:cs="宋体"/>
                <w:sz w:val="24"/>
                <w:szCs w:val="24"/>
              </w:rPr>
            </w:pPr>
            <w:r>
              <w:rPr>
                <w:rFonts w:hint="eastAsia" w:ascii="宋体" w:hAnsi="宋体" w:eastAsia="宋体" w:cs="宋体"/>
                <w:sz w:val="24"/>
                <w:szCs w:val="24"/>
              </w:rPr>
              <w:t>4.9</w:t>
            </w:r>
          </w:p>
        </w:tc>
        <w:tc>
          <w:tcPr>
            <w:tcW w:w="4631" w:type="dxa"/>
            <w:vAlign w:val="center"/>
          </w:tcPr>
          <w:p w14:paraId="12B196EE">
            <w:pPr>
              <w:rPr>
                <w:rFonts w:ascii="宋体" w:hAnsi="宋体" w:eastAsia="宋体" w:cs="宋体"/>
                <w:sz w:val="24"/>
                <w:szCs w:val="24"/>
              </w:rPr>
            </w:pPr>
            <w:r>
              <w:rPr>
                <w:rFonts w:hint="eastAsia" w:ascii="宋体" w:hAnsi="宋体" w:eastAsia="宋体" w:cs="宋体"/>
                <w:sz w:val="24"/>
                <w:szCs w:val="24"/>
              </w:rPr>
              <w:t>制冷液</w:t>
            </w:r>
          </w:p>
        </w:tc>
        <w:tc>
          <w:tcPr>
            <w:tcW w:w="1335" w:type="dxa"/>
            <w:vAlign w:val="center"/>
          </w:tcPr>
          <w:p w14:paraId="1DA4E7BF">
            <w:pPr>
              <w:rPr>
                <w:rFonts w:ascii="宋体" w:hAnsi="宋体" w:eastAsia="宋体" w:cs="宋体"/>
                <w:sz w:val="24"/>
                <w:szCs w:val="24"/>
              </w:rPr>
            </w:pPr>
            <w:r>
              <w:rPr>
                <w:rFonts w:hint="eastAsia" w:ascii="宋体" w:hAnsi="宋体" w:eastAsia="宋体" w:cs="宋体"/>
                <w:sz w:val="24"/>
                <w:szCs w:val="24"/>
              </w:rPr>
              <w:t>Kg</w:t>
            </w:r>
          </w:p>
        </w:tc>
        <w:tc>
          <w:tcPr>
            <w:tcW w:w="916" w:type="dxa"/>
            <w:vAlign w:val="center"/>
          </w:tcPr>
          <w:p w14:paraId="41B81551">
            <w:pPr>
              <w:rPr>
                <w:rFonts w:ascii="宋体" w:hAnsi="宋体" w:eastAsia="宋体" w:cs="宋体"/>
                <w:sz w:val="24"/>
                <w:szCs w:val="24"/>
              </w:rPr>
            </w:pPr>
            <w:r>
              <w:rPr>
                <w:rFonts w:hint="eastAsia" w:ascii="宋体" w:hAnsi="宋体" w:eastAsia="宋体" w:cs="宋体"/>
                <w:sz w:val="24"/>
                <w:szCs w:val="24"/>
              </w:rPr>
              <w:t>≥30</w:t>
            </w:r>
          </w:p>
        </w:tc>
        <w:tc>
          <w:tcPr>
            <w:tcW w:w="1153" w:type="dxa"/>
            <w:vAlign w:val="center"/>
          </w:tcPr>
          <w:p w14:paraId="060775C7">
            <w:pPr>
              <w:rPr>
                <w:rFonts w:ascii="宋体" w:hAnsi="宋体" w:eastAsia="宋体" w:cs="宋体"/>
                <w:sz w:val="24"/>
                <w:szCs w:val="24"/>
              </w:rPr>
            </w:pPr>
          </w:p>
        </w:tc>
      </w:tr>
      <w:tr w14:paraId="4CFFA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7A3FF824">
            <w:pPr>
              <w:rPr>
                <w:rFonts w:ascii="宋体" w:hAnsi="宋体" w:eastAsia="宋体" w:cs="宋体"/>
                <w:sz w:val="24"/>
                <w:szCs w:val="24"/>
              </w:rPr>
            </w:pPr>
            <w:r>
              <w:rPr>
                <w:rFonts w:hint="eastAsia" w:ascii="宋体" w:hAnsi="宋体" w:eastAsia="宋体" w:cs="宋体"/>
                <w:sz w:val="24"/>
                <w:szCs w:val="24"/>
              </w:rPr>
              <w:t>5</w:t>
            </w:r>
          </w:p>
        </w:tc>
        <w:tc>
          <w:tcPr>
            <w:tcW w:w="6882" w:type="dxa"/>
            <w:gridSpan w:val="3"/>
            <w:vAlign w:val="center"/>
          </w:tcPr>
          <w:p w14:paraId="39843ED1">
            <w:pPr>
              <w:rPr>
                <w:rFonts w:ascii="宋体" w:hAnsi="宋体" w:eastAsia="宋体" w:cs="宋体"/>
                <w:sz w:val="24"/>
                <w:szCs w:val="24"/>
              </w:rPr>
            </w:pPr>
            <w:bookmarkStart w:id="2" w:name="OLE_LINK3"/>
            <w:r>
              <w:rPr>
                <w:rFonts w:hint="eastAsia" w:ascii="宋体" w:hAnsi="宋体" w:eastAsia="宋体" w:cs="宋体"/>
                <w:b/>
                <w:bCs/>
                <w:sz w:val="24"/>
                <w:szCs w:val="24"/>
              </w:rPr>
              <w:t>TiN &amp;Al刻蚀腔</w:t>
            </w:r>
            <w:bookmarkEnd w:id="2"/>
            <w:r>
              <w:rPr>
                <w:rFonts w:hint="eastAsia" w:ascii="宋体" w:hAnsi="宋体" w:eastAsia="宋体" w:cs="宋体"/>
                <w:b/>
                <w:bCs/>
                <w:sz w:val="24"/>
                <w:szCs w:val="24"/>
              </w:rPr>
              <w:t>（核心产品）</w:t>
            </w:r>
          </w:p>
        </w:tc>
        <w:tc>
          <w:tcPr>
            <w:tcW w:w="1153" w:type="dxa"/>
            <w:vAlign w:val="center"/>
          </w:tcPr>
          <w:p w14:paraId="1A150CA2">
            <w:pPr>
              <w:rPr>
                <w:rFonts w:ascii="宋体" w:hAnsi="宋体" w:eastAsia="宋体" w:cs="宋体"/>
                <w:sz w:val="24"/>
                <w:szCs w:val="24"/>
              </w:rPr>
            </w:pPr>
          </w:p>
        </w:tc>
      </w:tr>
      <w:tr w14:paraId="4700C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65391139">
            <w:pPr>
              <w:rPr>
                <w:rFonts w:ascii="宋体" w:hAnsi="宋体" w:eastAsia="宋体" w:cs="宋体"/>
                <w:sz w:val="24"/>
                <w:szCs w:val="24"/>
              </w:rPr>
            </w:pPr>
            <w:r>
              <w:rPr>
                <w:rFonts w:hint="eastAsia" w:ascii="宋体" w:hAnsi="宋体" w:eastAsia="宋体" w:cs="宋体"/>
                <w:sz w:val="24"/>
                <w:szCs w:val="24"/>
              </w:rPr>
              <w:t>5.1</w:t>
            </w:r>
          </w:p>
        </w:tc>
        <w:tc>
          <w:tcPr>
            <w:tcW w:w="4631" w:type="dxa"/>
            <w:vAlign w:val="center"/>
          </w:tcPr>
          <w:p w14:paraId="2A6023B4">
            <w:pPr>
              <w:rPr>
                <w:rFonts w:ascii="宋体" w:hAnsi="宋体" w:eastAsia="宋体" w:cs="宋体"/>
                <w:sz w:val="24"/>
                <w:szCs w:val="24"/>
              </w:rPr>
            </w:pPr>
            <w:r>
              <w:rPr>
                <w:rFonts w:hint="eastAsia" w:ascii="宋体" w:hAnsi="宋体" w:eastAsia="宋体" w:cs="宋体"/>
                <w:sz w:val="24"/>
                <w:szCs w:val="24"/>
              </w:rPr>
              <w:t>刻蚀工艺模块</w:t>
            </w:r>
          </w:p>
        </w:tc>
        <w:tc>
          <w:tcPr>
            <w:tcW w:w="1335" w:type="dxa"/>
            <w:vAlign w:val="center"/>
          </w:tcPr>
          <w:p w14:paraId="6EB69B85">
            <w:pPr>
              <w:rPr>
                <w:rFonts w:ascii="宋体" w:hAnsi="宋体" w:eastAsia="宋体" w:cs="宋体"/>
                <w:sz w:val="24"/>
                <w:szCs w:val="24"/>
              </w:rPr>
            </w:pPr>
            <w:r>
              <w:rPr>
                <w:rFonts w:hint="eastAsia" w:ascii="宋体" w:hAnsi="宋体" w:eastAsia="宋体" w:cs="宋体"/>
                <w:sz w:val="24"/>
                <w:szCs w:val="24"/>
              </w:rPr>
              <w:t>套</w:t>
            </w:r>
          </w:p>
        </w:tc>
        <w:tc>
          <w:tcPr>
            <w:tcW w:w="916" w:type="dxa"/>
            <w:vAlign w:val="center"/>
          </w:tcPr>
          <w:p w14:paraId="30F5F51F">
            <w:pPr>
              <w:rPr>
                <w:rFonts w:ascii="宋体" w:hAnsi="宋体" w:eastAsia="宋体" w:cs="宋体"/>
                <w:sz w:val="24"/>
                <w:szCs w:val="24"/>
              </w:rPr>
            </w:pPr>
            <w:r>
              <w:rPr>
                <w:rFonts w:hint="eastAsia" w:ascii="宋体" w:hAnsi="宋体" w:eastAsia="宋体" w:cs="宋体"/>
                <w:sz w:val="24"/>
                <w:szCs w:val="24"/>
              </w:rPr>
              <w:t>1</w:t>
            </w:r>
          </w:p>
        </w:tc>
        <w:tc>
          <w:tcPr>
            <w:tcW w:w="1153" w:type="dxa"/>
            <w:vAlign w:val="center"/>
          </w:tcPr>
          <w:p w14:paraId="53F42D2B">
            <w:pPr>
              <w:rPr>
                <w:rFonts w:ascii="宋体" w:hAnsi="宋体" w:eastAsia="宋体" w:cs="宋体"/>
                <w:sz w:val="24"/>
                <w:szCs w:val="24"/>
              </w:rPr>
            </w:pPr>
          </w:p>
        </w:tc>
      </w:tr>
      <w:tr w14:paraId="1789A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68439DD9">
            <w:pPr>
              <w:rPr>
                <w:rFonts w:ascii="宋体" w:hAnsi="宋体" w:eastAsia="宋体" w:cs="宋体"/>
                <w:sz w:val="24"/>
                <w:szCs w:val="24"/>
              </w:rPr>
            </w:pPr>
            <w:r>
              <w:rPr>
                <w:rFonts w:hint="eastAsia" w:ascii="宋体" w:hAnsi="宋体" w:eastAsia="宋体" w:cs="宋体"/>
                <w:sz w:val="24"/>
                <w:szCs w:val="24"/>
              </w:rPr>
              <w:t>5.2</w:t>
            </w:r>
          </w:p>
        </w:tc>
        <w:tc>
          <w:tcPr>
            <w:tcW w:w="4631" w:type="dxa"/>
            <w:vAlign w:val="center"/>
          </w:tcPr>
          <w:p w14:paraId="09C9AC63">
            <w:pPr>
              <w:rPr>
                <w:rFonts w:ascii="宋体" w:hAnsi="宋体" w:eastAsia="宋体" w:cs="宋体"/>
                <w:sz w:val="24"/>
                <w:szCs w:val="24"/>
              </w:rPr>
            </w:pPr>
            <w:r>
              <w:rPr>
                <w:rFonts w:hint="eastAsia" w:ascii="宋体" w:hAnsi="宋体" w:eastAsia="宋体" w:cs="宋体"/>
                <w:sz w:val="24"/>
                <w:szCs w:val="24"/>
              </w:rPr>
              <w:t>上射频配置</w:t>
            </w:r>
          </w:p>
        </w:tc>
        <w:tc>
          <w:tcPr>
            <w:tcW w:w="1335" w:type="dxa"/>
            <w:vAlign w:val="center"/>
          </w:tcPr>
          <w:p w14:paraId="5BD205D9">
            <w:pPr>
              <w:rPr>
                <w:rFonts w:ascii="宋体" w:hAnsi="宋体" w:eastAsia="宋体" w:cs="宋体"/>
                <w:sz w:val="24"/>
                <w:szCs w:val="24"/>
              </w:rPr>
            </w:pPr>
            <w:r>
              <w:rPr>
                <w:rFonts w:hint="eastAsia" w:ascii="宋体" w:hAnsi="宋体" w:eastAsia="宋体" w:cs="宋体"/>
                <w:sz w:val="24"/>
                <w:szCs w:val="24"/>
              </w:rPr>
              <w:t>套</w:t>
            </w:r>
          </w:p>
        </w:tc>
        <w:tc>
          <w:tcPr>
            <w:tcW w:w="916" w:type="dxa"/>
            <w:vAlign w:val="center"/>
          </w:tcPr>
          <w:p w14:paraId="20955F3D">
            <w:pPr>
              <w:rPr>
                <w:rFonts w:ascii="宋体" w:hAnsi="宋体" w:eastAsia="宋体" w:cs="宋体"/>
                <w:sz w:val="24"/>
                <w:szCs w:val="24"/>
              </w:rPr>
            </w:pPr>
            <w:r>
              <w:rPr>
                <w:rFonts w:hint="eastAsia" w:ascii="宋体" w:hAnsi="宋体" w:eastAsia="宋体" w:cs="宋体"/>
                <w:sz w:val="24"/>
                <w:szCs w:val="24"/>
              </w:rPr>
              <w:t>1</w:t>
            </w:r>
          </w:p>
        </w:tc>
        <w:tc>
          <w:tcPr>
            <w:tcW w:w="1153" w:type="dxa"/>
            <w:vAlign w:val="center"/>
          </w:tcPr>
          <w:p w14:paraId="58D1E632">
            <w:pPr>
              <w:rPr>
                <w:rFonts w:ascii="宋体" w:hAnsi="宋体" w:eastAsia="宋体" w:cs="宋体"/>
                <w:sz w:val="24"/>
                <w:szCs w:val="24"/>
              </w:rPr>
            </w:pPr>
          </w:p>
        </w:tc>
      </w:tr>
      <w:tr w14:paraId="49776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3EBE2FF0">
            <w:pPr>
              <w:rPr>
                <w:rFonts w:ascii="宋体" w:hAnsi="宋体" w:eastAsia="宋体" w:cs="宋体"/>
                <w:sz w:val="24"/>
                <w:szCs w:val="24"/>
              </w:rPr>
            </w:pPr>
            <w:r>
              <w:rPr>
                <w:rFonts w:hint="eastAsia" w:ascii="宋体" w:hAnsi="宋体" w:eastAsia="宋体" w:cs="宋体"/>
                <w:sz w:val="24"/>
                <w:szCs w:val="24"/>
              </w:rPr>
              <w:t>5.3</w:t>
            </w:r>
          </w:p>
        </w:tc>
        <w:tc>
          <w:tcPr>
            <w:tcW w:w="4631" w:type="dxa"/>
            <w:vAlign w:val="center"/>
          </w:tcPr>
          <w:p w14:paraId="7DE71D4A">
            <w:pPr>
              <w:rPr>
                <w:rFonts w:ascii="宋体" w:hAnsi="宋体" w:eastAsia="宋体" w:cs="宋体"/>
                <w:sz w:val="24"/>
                <w:szCs w:val="24"/>
              </w:rPr>
            </w:pPr>
            <w:r>
              <w:rPr>
                <w:rFonts w:hint="eastAsia" w:ascii="宋体" w:hAnsi="宋体" w:eastAsia="宋体" w:cs="宋体"/>
                <w:sz w:val="24"/>
                <w:szCs w:val="24"/>
              </w:rPr>
              <w:t>下射频配置</w:t>
            </w:r>
          </w:p>
        </w:tc>
        <w:tc>
          <w:tcPr>
            <w:tcW w:w="1335" w:type="dxa"/>
            <w:vAlign w:val="center"/>
          </w:tcPr>
          <w:p w14:paraId="76AA1313">
            <w:pPr>
              <w:rPr>
                <w:rFonts w:ascii="宋体" w:hAnsi="宋体" w:eastAsia="宋体" w:cs="宋体"/>
                <w:sz w:val="24"/>
                <w:szCs w:val="24"/>
              </w:rPr>
            </w:pPr>
            <w:r>
              <w:rPr>
                <w:rFonts w:hint="eastAsia" w:ascii="宋体" w:hAnsi="宋体" w:eastAsia="宋体" w:cs="宋体"/>
                <w:sz w:val="24"/>
                <w:szCs w:val="24"/>
              </w:rPr>
              <w:t>套</w:t>
            </w:r>
          </w:p>
        </w:tc>
        <w:tc>
          <w:tcPr>
            <w:tcW w:w="916" w:type="dxa"/>
            <w:vAlign w:val="center"/>
          </w:tcPr>
          <w:p w14:paraId="629908DD">
            <w:pPr>
              <w:rPr>
                <w:rFonts w:ascii="宋体" w:hAnsi="宋体" w:eastAsia="宋体" w:cs="宋体"/>
                <w:sz w:val="24"/>
                <w:szCs w:val="24"/>
              </w:rPr>
            </w:pPr>
            <w:r>
              <w:rPr>
                <w:rFonts w:hint="eastAsia" w:ascii="宋体" w:hAnsi="宋体" w:eastAsia="宋体" w:cs="宋体"/>
                <w:sz w:val="24"/>
                <w:szCs w:val="24"/>
              </w:rPr>
              <w:t>1</w:t>
            </w:r>
          </w:p>
        </w:tc>
        <w:tc>
          <w:tcPr>
            <w:tcW w:w="1153" w:type="dxa"/>
            <w:vAlign w:val="center"/>
          </w:tcPr>
          <w:p w14:paraId="14EFAEB3">
            <w:pPr>
              <w:rPr>
                <w:rFonts w:ascii="宋体" w:hAnsi="宋体" w:eastAsia="宋体" w:cs="宋体"/>
                <w:sz w:val="24"/>
                <w:szCs w:val="24"/>
              </w:rPr>
            </w:pPr>
          </w:p>
        </w:tc>
      </w:tr>
      <w:tr w14:paraId="7EBFC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0BC2E401">
            <w:pPr>
              <w:rPr>
                <w:rFonts w:ascii="宋体" w:hAnsi="宋体" w:eastAsia="宋体" w:cs="宋体"/>
                <w:sz w:val="24"/>
                <w:szCs w:val="24"/>
              </w:rPr>
            </w:pPr>
            <w:r>
              <w:rPr>
                <w:rFonts w:hint="eastAsia" w:ascii="宋体" w:hAnsi="宋体" w:eastAsia="宋体" w:cs="宋体"/>
                <w:sz w:val="24"/>
                <w:szCs w:val="24"/>
              </w:rPr>
              <w:t>5.4</w:t>
            </w:r>
          </w:p>
        </w:tc>
        <w:tc>
          <w:tcPr>
            <w:tcW w:w="4631" w:type="dxa"/>
            <w:vAlign w:val="center"/>
          </w:tcPr>
          <w:p w14:paraId="2C0753A9">
            <w:pPr>
              <w:rPr>
                <w:rFonts w:ascii="宋体" w:hAnsi="宋体" w:eastAsia="宋体" w:cs="宋体"/>
                <w:sz w:val="24"/>
                <w:szCs w:val="24"/>
              </w:rPr>
            </w:pPr>
            <w:r>
              <w:rPr>
                <w:rFonts w:hint="eastAsia" w:ascii="宋体" w:hAnsi="宋体" w:eastAsia="宋体" w:cs="宋体"/>
                <w:sz w:val="24"/>
                <w:szCs w:val="24"/>
              </w:rPr>
              <w:t>12寸静电卡盘</w:t>
            </w:r>
          </w:p>
        </w:tc>
        <w:tc>
          <w:tcPr>
            <w:tcW w:w="1335" w:type="dxa"/>
            <w:vAlign w:val="center"/>
          </w:tcPr>
          <w:p w14:paraId="5F4BE74A">
            <w:pPr>
              <w:rPr>
                <w:rFonts w:ascii="宋体" w:hAnsi="宋体" w:eastAsia="宋体" w:cs="宋体"/>
                <w:sz w:val="24"/>
                <w:szCs w:val="24"/>
              </w:rPr>
            </w:pPr>
            <w:r>
              <w:rPr>
                <w:rFonts w:hint="eastAsia" w:ascii="宋体" w:hAnsi="宋体" w:eastAsia="宋体" w:cs="宋体"/>
                <w:sz w:val="24"/>
                <w:szCs w:val="24"/>
              </w:rPr>
              <w:t>个</w:t>
            </w:r>
          </w:p>
        </w:tc>
        <w:tc>
          <w:tcPr>
            <w:tcW w:w="916" w:type="dxa"/>
            <w:vAlign w:val="center"/>
          </w:tcPr>
          <w:p w14:paraId="1C352FCF">
            <w:pPr>
              <w:rPr>
                <w:rFonts w:ascii="宋体" w:hAnsi="宋体" w:eastAsia="宋体" w:cs="宋体"/>
                <w:sz w:val="24"/>
                <w:szCs w:val="24"/>
              </w:rPr>
            </w:pPr>
            <w:r>
              <w:rPr>
                <w:rFonts w:hint="eastAsia" w:ascii="宋体" w:hAnsi="宋体" w:eastAsia="宋体" w:cs="宋体"/>
                <w:sz w:val="24"/>
                <w:szCs w:val="24"/>
              </w:rPr>
              <w:t>1</w:t>
            </w:r>
          </w:p>
        </w:tc>
        <w:tc>
          <w:tcPr>
            <w:tcW w:w="1153" w:type="dxa"/>
            <w:vAlign w:val="center"/>
          </w:tcPr>
          <w:p w14:paraId="04EB4CD1">
            <w:pPr>
              <w:rPr>
                <w:rFonts w:ascii="宋体" w:hAnsi="宋体" w:eastAsia="宋体" w:cs="宋体"/>
                <w:sz w:val="24"/>
                <w:szCs w:val="24"/>
              </w:rPr>
            </w:pPr>
          </w:p>
        </w:tc>
      </w:tr>
      <w:tr w14:paraId="4ACC2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32746752">
            <w:pPr>
              <w:rPr>
                <w:rFonts w:ascii="宋体" w:hAnsi="宋体" w:eastAsia="宋体" w:cs="宋体"/>
                <w:sz w:val="24"/>
                <w:szCs w:val="24"/>
              </w:rPr>
            </w:pPr>
            <w:r>
              <w:rPr>
                <w:rFonts w:hint="eastAsia" w:ascii="宋体" w:hAnsi="宋体" w:eastAsia="宋体" w:cs="宋体"/>
                <w:sz w:val="24"/>
                <w:szCs w:val="24"/>
              </w:rPr>
              <w:t>5.5</w:t>
            </w:r>
          </w:p>
        </w:tc>
        <w:tc>
          <w:tcPr>
            <w:tcW w:w="4631" w:type="dxa"/>
            <w:vAlign w:val="center"/>
          </w:tcPr>
          <w:p w14:paraId="64EB2D56">
            <w:pPr>
              <w:rPr>
                <w:rFonts w:ascii="宋体" w:hAnsi="宋体" w:eastAsia="宋体" w:cs="宋体"/>
                <w:sz w:val="24"/>
                <w:szCs w:val="24"/>
              </w:rPr>
            </w:pPr>
            <w:r>
              <w:rPr>
                <w:rFonts w:hint="eastAsia" w:ascii="宋体" w:hAnsi="宋体" w:eastAsia="宋体" w:cs="宋体"/>
                <w:sz w:val="24"/>
                <w:szCs w:val="24"/>
              </w:rPr>
              <w:t>气源柜（包含Ar，CF</w:t>
            </w:r>
            <w:r>
              <w:rPr>
                <w:rFonts w:hint="eastAsia" w:ascii="宋体" w:hAnsi="宋体" w:eastAsia="宋体" w:cs="宋体"/>
                <w:sz w:val="24"/>
                <w:szCs w:val="24"/>
                <w:vertAlign w:val="subscript"/>
              </w:rPr>
              <w:t>4</w:t>
            </w:r>
            <w:r>
              <w:rPr>
                <w:rFonts w:hint="eastAsia" w:ascii="宋体" w:hAnsi="宋体" w:eastAsia="宋体" w:cs="宋体"/>
                <w:sz w:val="24"/>
                <w:szCs w:val="24"/>
              </w:rPr>
              <w:t>，O</w:t>
            </w:r>
            <w:r>
              <w:rPr>
                <w:rFonts w:hint="eastAsia" w:ascii="宋体" w:hAnsi="宋体" w:eastAsia="宋体" w:cs="宋体"/>
                <w:sz w:val="24"/>
                <w:szCs w:val="24"/>
                <w:vertAlign w:val="subscript"/>
              </w:rPr>
              <w:t>2</w:t>
            </w:r>
            <w:r>
              <w:rPr>
                <w:rFonts w:hint="eastAsia" w:ascii="宋体" w:hAnsi="宋体" w:eastAsia="宋体" w:cs="宋体"/>
                <w:sz w:val="24"/>
                <w:szCs w:val="24"/>
              </w:rPr>
              <w:t>，BCl</w:t>
            </w:r>
            <w:r>
              <w:rPr>
                <w:rFonts w:hint="eastAsia" w:ascii="宋体" w:hAnsi="宋体" w:eastAsia="宋体" w:cs="宋体"/>
                <w:sz w:val="24"/>
                <w:szCs w:val="24"/>
                <w:vertAlign w:val="subscript"/>
              </w:rPr>
              <w:t>3</w:t>
            </w:r>
            <w:r>
              <w:rPr>
                <w:rFonts w:hint="eastAsia" w:ascii="宋体" w:hAnsi="宋体" w:eastAsia="宋体" w:cs="宋体"/>
                <w:sz w:val="24"/>
                <w:szCs w:val="24"/>
              </w:rPr>
              <w:t>，Cl</w:t>
            </w:r>
            <w:r>
              <w:rPr>
                <w:rFonts w:hint="eastAsia" w:ascii="宋体" w:hAnsi="宋体" w:eastAsia="宋体" w:cs="宋体"/>
                <w:sz w:val="24"/>
                <w:szCs w:val="24"/>
                <w:vertAlign w:val="subscript"/>
              </w:rPr>
              <w:t>2</w:t>
            </w:r>
            <w:r>
              <w:rPr>
                <w:rFonts w:hint="eastAsia" w:ascii="宋体" w:hAnsi="宋体" w:eastAsia="宋体" w:cs="宋体"/>
                <w:sz w:val="24"/>
                <w:szCs w:val="24"/>
              </w:rPr>
              <w:t>，N</w:t>
            </w:r>
            <w:r>
              <w:rPr>
                <w:rFonts w:hint="eastAsia" w:ascii="宋体" w:hAnsi="宋体" w:eastAsia="宋体" w:cs="宋体"/>
                <w:sz w:val="24"/>
                <w:szCs w:val="24"/>
                <w:vertAlign w:val="subscript"/>
              </w:rPr>
              <w:t>2</w:t>
            </w:r>
            <w:r>
              <w:rPr>
                <w:rFonts w:hint="eastAsia" w:ascii="宋体" w:hAnsi="宋体" w:eastAsia="宋体" w:cs="宋体"/>
                <w:sz w:val="24"/>
                <w:szCs w:val="24"/>
              </w:rPr>
              <w:t>，CH</w:t>
            </w:r>
            <w:r>
              <w:rPr>
                <w:rFonts w:hint="eastAsia" w:ascii="宋体" w:hAnsi="宋体" w:eastAsia="宋体" w:cs="宋体"/>
                <w:sz w:val="24"/>
                <w:szCs w:val="24"/>
                <w:vertAlign w:val="subscript"/>
              </w:rPr>
              <w:t>4</w:t>
            </w:r>
            <w:r>
              <w:rPr>
                <w:rFonts w:hint="eastAsia" w:ascii="宋体" w:hAnsi="宋体" w:eastAsia="宋体" w:cs="宋体"/>
                <w:sz w:val="24"/>
                <w:szCs w:val="24"/>
              </w:rPr>
              <w:t>，C</w:t>
            </w:r>
            <w:r>
              <w:rPr>
                <w:rFonts w:hint="eastAsia" w:ascii="宋体" w:hAnsi="宋体" w:eastAsia="宋体" w:cs="宋体"/>
                <w:sz w:val="24"/>
                <w:szCs w:val="24"/>
                <w:vertAlign w:val="subscript"/>
              </w:rPr>
              <w:t>4</w:t>
            </w:r>
            <w:r>
              <w:rPr>
                <w:rFonts w:hint="eastAsia" w:ascii="宋体" w:hAnsi="宋体" w:eastAsia="宋体" w:cs="宋体"/>
                <w:sz w:val="24"/>
                <w:szCs w:val="24"/>
              </w:rPr>
              <w:t>F</w:t>
            </w:r>
            <w:r>
              <w:rPr>
                <w:rFonts w:hint="eastAsia" w:ascii="宋体" w:hAnsi="宋体" w:eastAsia="宋体" w:cs="宋体"/>
                <w:sz w:val="24"/>
                <w:szCs w:val="24"/>
                <w:vertAlign w:val="subscript"/>
              </w:rPr>
              <w:t>8</w:t>
            </w:r>
            <w:r>
              <w:rPr>
                <w:rFonts w:hint="eastAsia" w:ascii="宋体" w:hAnsi="宋体" w:eastAsia="宋体" w:cs="宋体"/>
                <w:sz w:val="24"/>
                <w:szCs w:val="24"/>
              </w:rPr>
              <w:t>，CHF</w:t>
            </w:r>
            <w:r>
              <w:rPr>
                <w:rFonts w:hint="eastAsia" w:ascii="宋体" w:hAnsi="宋体" w:eastAsia="宋体" w:cs="宋体"/>
                <w:sz w:val="24"/>
                <w:szCs w:val="24"/>
                <w:vertAlign w:val="subscript"/>
              </w:rPr>
              <w:t>3</w:t>
            </w:r>
            <w:r>
              <w:rPr>
                <w:rFonts w:hint="eastAsia" w:ascii="宋体" w:hAnsi="宋体" w:eastAsia="宋体" w:cs="宋体"/>
                <w:sz w:val="24"/>
                <w:szCs w:val="24"/>
              </w:rPr>
              <w:t>，HBr，SiCl</w:t>
            </w:r>
            <w:r>
              <w:rPr>
                <w:rFonts w:hint="eastAsia" w:ascii="宋体" w:hAnsi="宋体" w:eastAsia="宋体" w:cs="宋体"/>
                <w:sz w:val="24"/>
                <w:szCs w:val="24"/>
                <w:vertAlign w:val="subscript"/>
              </w:rPr>
              <w:t>4</w:t>
            </w:r>
            <w:r>
              <w:rPr>
                <w:rFonts w:hint="eastAsia" w:ascii="宋体" w:hAnsi="宋体" w:eastAsia="宋体" w:cs="宋体"/>
                <w:sz w:val="24"/>
                <w:szCs w:val="24"/>
              </w:rPr>
              <w:t>，SF</w:t>
            </w:r>
            <w:r>
              <w:rPr>
                <w:rFonts w:hint="eastAsia" w:ascii="宋体" w:hAnsi="宋体" w:eastAsia="宋体" w:cs="宋体"/>
                <w:sz w:val="24"/>
                <w:szCs w:val="24"/>
                <w:vertAlign w:val="subscript"/>
              </w:rPr>
              <w:t>6</w:t>
            </w:r>
            <w:r>
              <w:rPr>
                <w:rFonts w:hint="eastAsia" w:ascii="宋体" w:hAnsi="宋体" w:eastAsia="宋体" w:cs="宋体"/>
                <w:sz w:val="24"/>
                <w:szCs w:val="24"/>
              </w:rPr>
              <w:t>等气体）</w:t>
            </w:r>
          </w:p>
        </w:tc>
        <w:tc>
          <w:tcPr>
            <w:tcW w:w="1335" w:type="dxa"/>
            <w:vAlign w:val="center"/>
          </w:tcPr>
          <w:p w14:paraId="50ED9278">
            <w:pPr>
              <w:rPr>
                <w:rFonts w:ascii="宋体" w:hAnsi="宋体" w:eastAsia="宋体" w:cs="宋体"/>
                <w:sz w:val="24"/>
                <w:szCs w:val="24"/>
              </w:rPr>
            </w:pPr>
            <w:r>
              <w:rPr>
                <w:rFonts w:hint="eastAsia" w:ascii="宋体" w:hAnsi="宋体" w:eastAsia="宋体" w:cs="宋体"/>
                <w:sz w:val="24"/>
                <w:szCs w:val="24"/>
              </w:rPr>
              <w:t>套</w:t>
            </w:r>
          </w:p>
        </w:tc>
        <w:tc>
          <w:tcPr>
            <w:tcW w:w="916" w:type="dxa"/>
            <w:vAlign w:val="center"/>
          </w:tcPr>
          <w:p w14:paraId="67F6A40D">
            <w:pPr>
              <w:rPr>
                <w:rFonts w:ascii="宋体" w:hAnsi="宋体" w:eastAsia="宋体" w:cs="宋体"/>
                <w:sz w:val="24"/>
                <w:szCs w:val="24"/>
              </w:rPr>
            </w:pPr>
            <w:r>
              <w:rPr>
                <w:rFonts w:hint="eastAsia" w:ascii="宋体" w:hAnsi="宋体" w:eastAsia="宋体" w:cs="宋体"/>
                <w:sz w:val="24"/>
                <w:szCs w:val="24"/>
              </w:rPr>
              <w:t>1</w:t>
            </w:r>
          </w:p>
        </w:tc>
        <w:tc>
          <w:tcPr>
            <w:tcW w:w="1153" w:type="dxa"/>
            <w:vAlign w:val="center"/>
          </w:tcPr>
          <w:p w14:paraId="28B01A06">
            <w:pPr>
              <w:rPr>
                <w:rFonts w:ascii="宋体" w:hAnsi="宋体" w:eastAsia="宋体" w:cs="宋体"/>
                <w:sz w:val="24"/>
                <w:szCs w:val="24"/>
              </w:rPr>
            </w:pPr>
          </w:p>
        </w:tc>
      </w:tr>
      <w:tr w14:paraId="4F225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28EEF867">
            <w:pPr>
              <w:rPr>
                <w:rFonts w:ascii="宋体" w:hAnsi="宋体" w:eastAsia="宋体" w:cs="宋体"/>
                <w:sz w:val="24"/>
                <w:szCs w:val="24"/>
              </w:rPr>
            </w:pPr>
            <w:r>
              <w:rPr>
                <w:rFonts w:hint="eastAsia" w:ascii="宋体" w:hAnsi="宋体" w:eastAsia="宋体" w:cs="宋体"/>
                <w:sz w:val="24"/>
                <w:szCs w:val="24"/>
              </w:rPr>
              <w:t>5.6</w:t>
            </w:r>
          </w:p>
        </w:tc>
        <w:tc>
          <w:tcPr>
            <w:tcW w:w="4631" w:type="dxa"/>
            <w:vAlign w:val="center"/>
          </w:tcPr>
          <w:p w14:paraId="379297BA">
            <w:pPr>
              <w:rPr>
                <w:rFonts w:ascii="宋体" w:hAnsi="宋体" w:eastAsia="宋体" w:cs="宋体"/>
                <w:sz w:val="24"/>
                <w:szCs w:val="24"/>
              </w:rPr>
            </w:pPr>
            <w:r>
              <w:rPr>
                <w:rFonts w:hint="eastAsia" w:ascii="宋体" w:hAnsi="宋体" w:eastAsia="宋体" w:cs="宋体"/>
                <w:sz w:val="24"/>
                <w:szCs w:val="24"/>
              </w:rPr>
              <w:t>电气控制柜</w:t>
            </w:r>
          </w:p>
        </w:tc>
        <w:tc>
          <w:tcPr>
            <w:tcW w:w="1335" w:type="dxa"/>
            <w:vAlign w:val="center"/>
          </w:tcPr>
          <w:p w14:paraId="2129BC40">
            <w:pPr>
              <w:rPr>
                <w:rFonts w:ascii="宋体" w:hAnsi="宋体" w:eastAsia="宋体" w:cs="宋体"/>
                <w:sz w:val="24"/>
                <w:szCs w:val="24"/>
              </w:rPr>
            </w:pPr>
            <w:r>
              <w:rPr>
                <w:rFonts w:hint="eastAsia" w:ascii="宋体" w:hAnsi="宋体" w:eastAsia="宋体" w:cs="宋体"/>
                <w:sz w:val="24"/>
                <w:szCs w:val="24"/>
              </w:rPr>
              <w:t>套</w:t>
            </w:r>
          </w:p>
        </w:tc>
        <w:tc>
          <w:tcPr>
            <w:tcW w:w="916" w:type="dxa"/>
            <w:vAlign w:val="center"/>
          </w:tcPr>
          <w:p w14:paraId="596264F7">
            <w:pPr>
              <w:rPr>
                <w:rFonts w:ascii="宋体" w:hAnsi="宋体" w:eastAsia="宋体" w:cs="宋体"/>
                <w:sz w:val="24"/>
                <w:szCs w:val="24"/>
              </w:rPr>
            </w:pPr>
            <w:r>
              <w:rPr>
                <w:rFonts w:hint="eastAsia" w:ascii="宋体" w:hAnsi="宋体" w:eastAsia="宋体" w:cs="宋体"/>
                <w:sz w:val="24"/>
                <w:szCs w:val="24"/>
              </w:rPr>
              <w:t>1</w:t>
            </w:r>
          </w:p>
        </w:tc>
        <w:tc>
          <w:tcPr>
            <w:tcW w:w="1153" w:type="dxa"/>
            <w:vAlign w:val="center"/>
          </w:tcPr>
          <w:p w14:paraId="46FAFFA6">
            <w:pPr>
              <w:rPr>
                <w:rFonts w:ascii="宋体" w:hAnsi="宋体" w:eastAsia="宋体" w:cs="宋体"/>
                <w:sz w:val="24"/>
                <w:szCs w:val="24"/>
              </w:rPr>
            </w:pPr>
          </w:p>
        </w:tc>
      </w:tr>
      <w:tr w14:paraId="00AF0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6FE9B4CB">
            <w:pPr>
              <w:rPr>
                <w:rFonts w:ascii="宋体" w:hAnsi="宋体" w:eastAsia="宋体" w:cs="宋体"/>
                <w:sz w:val="24"/>
                <w:szCs w:val="24"/>
              </w:rPr>
            </w:pPr>
            <w:r>
              <w:rPr>
                <w:rFonts w:hint="eastAsia" w:ascii="宋体" w:hAnsi="宋体" w:eastAsia="宋体" w:cs="宋体"/>
                <w:sz w:val="24"/>
                <w:szCs w:val="24"/>
              </w:rPr>
              <w:t>5.6</w:t>
            </w:r>
          </w:p>
        </w:tc>
        <w:tc>
          <w:tcPr>
            <w:tcW w:w="4631" w:type="dxa"/>
            <w:vAlign w:val="center"/>
          </w:tcPr>
          <w:p w14:paraId="1C7080B1">
            <w:pPr>
              <w:rPr>
                <w:rFonts w:ascii="宋体" w:hAnsi="宋体" w:eastAsia="宋体" w:cs="宋体"/>
                <w:sz w:val="24"/>
                <w:szCs w:val="24"/>
              </w:rPr>
            </w:pPr>
            <w:r>
              <w:rPr>
                <w:rFonts w:hint="eastAsia" w:ascii="宋体" w:hAnsi="宋体" w:eastAsia="宋体" w:cs="宋体"/>
                <w:sz w:val="24"/>
                <w:szCs w:val="24"/>
              </w:rPr>
              <w:t>工艺模块干泵</w:t>
            </w:r>
          </w:p>
        </w:tc>
        <w:tc>
          <w:tcPr>
            <w:tcW w:w="1335" w:type="dxa"/>
            <w:vAlign w:val="center"/>
          </w:tcPr>
          <w:p w14:paraId="02E312A5">
            <w:pPr>
              <w:rPr>
                <w:rFonts w:ascii="宋体" w:hAnsi="宋体" w:eastAsia="宋体" w:cs="宋体"/>
                <w:sz w:val="24"/>
                <w:szCs w:val="24"/>
              </w:rPr>
            </w:pPr>
            <w:r>
              <w:rPr>
                <w:rFonts w:hint="eastAsia" w:ascii="宋体" w:hAnsi="宋体" w:eastAsia="宋体" w:cs="宋体"/>
                <w:sz w:val="24"/>
                <w:szCs w:val="24"/>
              </w:rPr>
              <w:t>台</w:t>
            </w:r>
          </w:p>
        </w:tc>
        <w:tc>
          <w:tcPr>
            <w:tcW w:w="916" w:type="dxa"/>
            <w:vAlign w:val="center"/>
          </w:tcPr>
          <w:p w14:paraId="7A69235E">
            <w:pPr>
              <w:rPr>
                <w:rFonts w:ascii="宋体" w:hAnsi="宋体" w:eastAsia="宋体" w:cs="宋体"/>
                <w:sz w:val="24"/>
                <w:szCs w:val="24"/>
              </w:rPr>
            </w:pPr>
            <w:r>
              <w:rPr>
                <w:rFonts w:hint="eastAsia" w:ascii="宋体" w:hAnsi="宋体" w:eastAsia="宋体" w:cs="宋体"/>
                <w:sz w:val="24"/>
                <w:szCs w:val="24"/>
              </w:rPr>
              <w:t>1</w:t>
            </w:r>
          </w:p>
        </w:tc>
        <w:tc>
          <w:tcPr>
            <w:tcW w:w="1153" w:type="dxa"/>
            <w:vAlign w:val="center"/>
          </w:tcPr>
          <w:p w14:paraId="0AC0EFD8">
            <w:pPr>
              <w:rPr>
                <w:rFonts w:ascii="宋体" w:hAnsi="宋体" w:eastAsia="宋体" w:cs="宋体"/>
                <w:sz w:val="24"/>
                <w:szCs w:val="24"/>
              </w:rPr>
            </w:pPr>
          </w:p>
        </w:tc>
      </w:tr>
      <w:tr w14:paraId="621F8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324D43ED">
            <w:pPr>
              <w:rPr>
                <w:rFonts w:ascii="宋体" w:hAnsi="宋体" w:eastAsia="宋体" w:cs="宋体"/>
                <w:sz w:val="24"/>
                <w:szCs w:val="24"/>
              </w:rPr>
            </w:pPr>
            <w:r>
              <w:rPr>
                <w:rFonts w:hint="eastAsia" w:ascii="宋体" w:hAnsi="宋体" w:eastAsia="宋体" w:cs="宋体"/>
                <w:sz w:val="24"/>
                <w:szCs w:val="24"/>
              </w:rPr>
              <w:t>5.7</w:t>
            </w:r>
          </w:p>
        </w:tc>
        <w:tc>
          <w:tcPr>
            <w:tcW w:w="4631" w:type="dxa"/>
            <w:vAlign w:val="center"/>
          </w:tcPr>
          <w:p w14:paraId="390BA5E6">
            <w:pPr>
              <w:rPr>
                <w:rFonts w:ascii="宋体" w:hAnsi="宋体" w:eastAsia="宋体" w:cs="宋体"/>
                <w:sz w:val="24"/>
                <w:szCs w:val="24"/>
              </w:rPr>
            </w:pPr>
            <w:r>
              <w:rPr>
                <w:rFonts w:hint="eastAsia" w:ascii="宋体" w:hAnsi="宋体" w:eastAsia="宋体" w:cs="宋体"/>
                <w:sz w:val="24"/>
                <w:szCs w:val="24"/>
              </w:rPr>
              <w:t>温控系统</w:t>
            </w:r>
          </w:p>
        </w:tc>
        <w:tc>
          <w:tcPr>
            <w:tcW w:w="1335" w:type="dxa"/>
            <w:vAlign w:val="center"/>
          </w:tcPr>
          <w:p w14:paraId="3DDCBC77">
            <w:pPr>
              <w:rPr>
                <w:rFonts w:ascii="宋体" w:hAnsi="宋体" w:eastAsia="宋体" w:cs="宋体"/>
                <w:sz w:val="24"/>
                <w:szCs w:val="24"/>
              </w:rPr>
            </w:pPr>
            <w:r>
              <w:rPr>
                <w:rFonts w:hint="eastAsia" w:ascii="宋体" w:hAnsi="宋体" w:eastAsia="宋体" w:cs="宋体"/>
                <w:sz w:val="24"/>
                <w:szCs w:val="24"/>
              </w:rPr>
              <w:t>台</w:t>
            </w:r>
          </w:p>
        </w:tc>
        <w:tc>
          <w:tcPr>
            <w:tcW w:w="916" w:type="dxa"/>
            <w:vAlign w:val="center"/>
          </w:tcPr>
          <w:p w14:paraId="56CEFD69">
            <w:pPr>
              <w:rPr>
                <w:rFonts w:ascii="宋体" w:hAnsi="宋体" w:eastAsia="宋体" w:cs="宋体"/>
                <w:sz w:val="24"/>
                <w:szCs w:val="24"/>
              </w:rPr>
            </w:pPr>
            <w:r>
              <w:rPr>
                <w:rFonts w:hint="eastAsia" w:ascii="宋体" w:hAnsi="宋体" w:eastAsia="宋体" w:cs="宋体"/>
                <w:sz w:val="24"/>
                <w:szCs w:val="24"/>
              </w:rPr>
              <w:t>1</w:t>
            </w:r>
          </w:p>
        </w:tc>
        <w:tc>
          <w:tcPr>
            <w:tcW w:w="1153" w:type="dxa"/>
            <w:vAlign w:val="center"/>
          </w:tcPr>
          <w:p w14:paraId="365B2A0A">
            <w:pPr>
              <w:rPr>
                <w:rFonts w:ascii="宋体" w:hAnsi="宋体" w:eastAsia="宋体" w:cs="宋体"/>
                <w:sz w:val="24"/>
                <w:szCs w:val="24"/>
              </w:rPr>
            </w:pPr>
          </w:p>
        </w:tc>
      </w:tr>
      <w:tr w14:paraId="42462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07D83A8A">
            <w:pPr>
              <w:rPr>
                <w:rFonts w:ascii="宋体" w:hAnsi="宋体" w:eastAsia="宋体" w:cs="宋体"/>
                <w:sz w:val="24"/>
                <w:szCs w:val="24"/>
              </w:rPr>
            </w:pPr>
            <w:r>
              <w:rPr>
                <w:rFonts w:hint="eastAsia" w:ascii="宋体" w:hAnsi="宋体" w:eastAsia="宋体" w:cs="宋体"/>
                <w:sz w:val="24"/>
                <w:szCs w:val="24"/>
              </w:rPr>
              <w:t>5.9</w:t>
            </w:r>
          </w:p>
        </w:tc>
        <w:tc>
          <w:tcPr>
            <w:tcW w:w="4631" w:type="dxa"/>
            <w:vAlign w:val="center"/>
          </w:tcPr>
          <w:p w14:paraId="2620FA1A">
            <w:pPr>
              <w:rPr>
                <w:rFonts w:ascii="宋体" w:hAnsi="宋体" w:eastAsia="宋体" w:cs="宋体"/>
                <w:sz w:val="24"/>
                <w:szCs w:val="24"/>
              </w:rPr>
            </w:pPr>
            <w:r>
              <w:rPr>
                <w:rFonts w:hint="eastAsia" w:ascii="宋体" w:hAnsi="宋体" w:eastAsia="宋体" w:cs="宋体"/>
                <w:sz w:val="24"/>
                <w:szCs w:val="24"/>
              </w:rPr>
              <w:t>制冷液</w:t>
            </w:r>
          </w:p>
        </w:tc>
        <w:tc>
          <w:tcPr>
            <w:tcW w:w="1335" w:type="dxa"/>
            <w:vAlign w:val="center"/>
          </w:tcPr>
          <w:p w14:paraId="737ED3F6">
            <w:pPr>
              <w:rPr>
                <w:rFonts w:ascii="宋体" w:hAnsi="宋体" w:eastAsia="宋体" w:cs="宋体"/>
                <w:sz w:val="24"/>
                <w:szCs w:val="24"/>
              </w:rPr>
            </w:pPr>
            <w:r>
              <w:rPr>
                <w:rFonts w:hint="eastAsia" w:ascii="宋体" w:hAnsi="宋体" w:eastAsia="宋体" w:cs="宋体"/>
                <w:sz w:val="24"/>
                <w:szCs w:val="24"/>
              </w:rPr>
              <w:t>Kg</w:t>
            </w:r>
          </w:p>
        </w:tc>
        <w:tc>
          <w:tcPr>
            <w:tcW w:w="916" w:type="dxa"/>
            <w:vAlign w:val="center"/>
          </w:tcPr>
          <w:p w14:paraId="7EEB57BE">
            <w:pPr>
              <w:rPr>
                <w:rFonts w:ascii="宋体" w:hAnsi="宋体" w:eastAsia="宋体" w:cs="宋体"/>
                <w:sz w:val="24"/>
                <w:szCs w:val="24"/>
              </w:rPr>
            </w:pPr>
            <w:r>
              <w:rPr>
                <w:rFonts w:hint="eastAsia" w:ascii="宋体" w:hAnsi="宋体" w:eastAsia="宋体" w:cs="宋体"/>
                <w:sz w:val="24"/>
                <w:szCs w:val="24"/>
              </w:rPr>
              <w:t>≥30</w:t>
            </w:r>
          </w:p>
        </w:tc>
        <w:tc>
          <w:tcPr>
            <w:tcW w:w="1153" w:type="dxa"/>
            <w:vAlign w:val="center"/>
          </w:tcPr>
          <w:p w14:paraId="1E0A8C3B">
            <w:pPr>
              <w:rPr>
                <w:rFonts w:ascii="宋体" w:hAnsi="宋体" w:eastAsia="宋体" w:cs="宋体"/>
                <w:sz w:val="24"/>
                <w:szCs w:val="24"/>
              </w:rPr>
            </w:pPr>
          </w:p>
        </w:tc>
      </w:tr>
      <w:tr w14:paraId="03E53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14610BB9">
            <w:pPr>
              <w:rPr>
                <w:rFonts w:ascii="宋体" w:hAnsi="宋体" w:eastAsia="宋体" w:cs="宋体"/>
                <w:sz w:val="24"/>
                <w:szCs w:val="24"/>
              </w:rPr>
            </w:pPr>
            <w:r>
              <w:rPr>
                <w:rFonts w:hint="eastAsia" w:ascii="宋体" w:hAnsi="宋体" w:eastAsia="宋体" w:cs="宋体"/>
                <w:sz w:val="24"/>
                <w:szCs w:val="24"/>
              </w:rPr>
              <w:t>6</w:t>
            </w:r>
          </w:p>
        </w:tc>
        <w:tc>
          <w:tcPr>
            <w:tcW w:w="6882" w:type="dxa"/>
            <w:gridSpan w:val="3"/>
            <w:vAlign w:val="center"/>
          </w:tcPr>
          <w:p w14:paraId="6A0826BD">
            <w:pPr>
              <w:rPr>
                <w:rFonts w:ascii="宋体" w:hAnsi="宋体" w:eastAsia="宋体" w:cs="宋体"/>
                <w:sz w:val="24"/>
                <w:szCs w:val="24"/>
              </w:rPr>
            </w:pPr>
            <w:r>
              <w:rPr>
                <w:rFonts w:hint="eastAsia" w:ascii="宋体" w:hAnsi="宋体" w:eastAsia="宋体" w:cs="宋体"/>
                <w:sz w:val="24"/>
                <w:szCs w:val="24"/>
              </w:rPr>
              <w:t>PR刻蚀腔</w:t>
            </w:r>
          </w:p>
        </w:tc>
        <w:tc>
          <w:tcPr>
            <w:tcW w:w="1153" w:type="dxa"/>
            <w:vAlign w:val="center"/>
          </w:tcPr>
          <w:p w14:paraId="1EE95DBA">
            <w:pPr>
              <w:rPr>
                <w:rFonts w:ascii="宋体" w:hAnsi="宋体" w:eastAsia="宋体" w:cs="宋体"/>
                <w:sz w:val="24"/>
                <w:szCs w:val="24"/>
              </w:rPr>
            </w:pPr>
          </w:p>
        </w:tc>
      </w:tr>
      <w:tr w14:paraId="42CDA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5423151D">
            <w:pPr>
              <w:rPr>
                <w:rFonts w:ascii="宋体" w:hAnsi="宋体" w:eastAsia="宋体" w:cs="宋体"/>
                <w:sz w:val="24"/>
                <w:szCs w:val="24"/>
              </w:rPr>
            </w:pPr>
            <w:r>
              <w:rPr>
                <w:rFonts w:hint="eastAsia" w:ascii="宋体" w:hAnsi="宋体" w:eastAsia="宋体" w:cs="宋体"/>
                <w:sz w:val="24"/>
                <w:szCs w:val="24"/>
              </w:rPr>
              <w:t>6.1</w:t>
            </w:r>
          </w:p>
        </w:tc>
        <w:tc>
          <w:tcPr>
            <w:tcW w:w="4631" w:type="dxa"/>
            <w:vAlign w:val="center"/>
          </w:tcPr>
          <w:p w14:paraId="724BDCA2">
            <w:pPr>
              <w:rPr>
                <w:rFonts w:ascii="宋体" w:hAnsi="宋体" w:eastAsia="宋体" w:cs="宋体"/>
                <w:sz w:val="24"/>
                <w:szCs w:val="24"/>
              </w:rPr>
            </w:pPr>
            <w:r>
              <w:rPr>
                <w:rFonts w:hint="eastAsia" w:ascii="宋体" w:hAnsi="宋体" w:eastAsia="宋体" w:cs="宋体"/>
                <w:sz w:val="24"/>
                <w:szCs w:val="24"/>
              </w:rPr>
              <w:t>刻蚀工艺模块</w:t>
            </w:r>
          </w:p>
        </w:tc>
        <w:tc>
          <w:tcPr>
            <w:tcW w:w="1335" w:type="dxa"/>
            <w:vAlign w:val="center"/>
          </w:tcPr>
          <w:p w14:paraId="6A8B9513">
            <w:pPr>
              <w:rPr>
                <w:rFonts w:ascii="宋体" w:hAnsi="宋体" w:eastAsia="宋体" w:cs="宋体"/>
                <w:sz w:val="24"/>
                <w:szCs w:val="24"/>
              </w:rPr>
            </w:pPr>
            <w:r>
              <w:rPr>
                <w:rFonts w:hint="eastAsia" w:ascii="宋体" w:hAnsi="宋体" w:eastAsia="宋体" w:cs="宋体"/>
                <w:sz w:val="24"/>
                <w:szCs w:val="24"/>
              </w:rPr>
              <w:t>套</w:t>
            </w:r>
          </w:p>
        </w:tc>
        <w:tc>
          <w:tcPr>
            <w:tcW w:w="916" w:type="dxa"/>
            <w:vAlign w:val="center"/>
          </w:tcPr>
          <w:p w14:paraId="3EA06EDC">
            <w:pPr>
              <w:rPr>
                <w:rFonts w:ascii="宋体" w:hAnsi="宋体" w:eastAsia="宋体" w:cs="宋体"/>
                <w:sz w:val="24"/>
                <w:szCs w:val="24"/>
              </w:rPr>
            </w:pPr>
            <w:r>
              <w:rPr>
                <w:rFonts w:hint="eastAsia" w:ascii="宋体" w:hAnsi="宋体" w:eastAsia="宋体" w:cs="宋体"/>
                <w:sz w:val="24"/>
                <w:szCs w:val="24"/>
              </w:rPr>
              <w:t>1</w:t>
            </w:r>
          </w:p>
        </w:tc>
        <w:tc>
          <w:tcPr>
            <w:tcW w:w="1153" w:type="dxa"/>
            <w:vAlign w:val="center"/>
          </w:tcPr>
          <w:p w14:paraId="45B01B49">
            <w:pPr>
              <w:rPr>
                <w:rFonts w:ascii="宋体" w:hAnsi="宋体" w:eastAsia="宋体" w:cs="宋体"/>
                <w:sz w:val="24"/>
                <w:szCs w:val="24"/>
              </w:rPr>
            </w:pPr>
          </w:p>
        </w:tc>
      </w:tr>
      <w:tr w14:paraId="1FC4C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0CBBB8B3">
            <w:pPr>
              <w:rPr>
                <w:rFonts w:ascii="宋体" w:hAnsi="宋体" w:eastAsia="宋体" w:cs="宋体"/>
                <w:sz w:val="24"/>
                <w:szCs w:val="24"/>
              </w:rPr>
            </w:pPr>
            <w:r>
              <w:rPr>
                <w:rFonts w:hint="eastAsia" w:ascii="宋体" w:hAnsi="宋体" w:eastAsia="宋体" w:cs="宋体"/>
                <w:sz w:val="24"/>
                <w:szCs w:val="24"/>
              </w:rPr>
              <w:t>6.2</w:t>
            </w:r>
          </w:p>
        </w:tc>
        <w:tc>
          <w:tcPr>
            <w:tcW w:w="4631" w:type="dxa"/>
            <w:vAlign w:val="center"/>
          </w:tcPr>
          <w:p w14:paraId="38C42C25">
            <w:pPr>
              <w:rPr>
                <w:rFonts w:ascii="宋体" w:hAnsi="宋体" w:eastAsia="宋体" w:cs="宋体"/>
                <w:sz w:val="24"/>
                <w:szCs w:val="24"/>
              </w:rPr>
            </w:pPr>
            <w:r>
              <w:rPr>
                <w:rFonts w:hint="eastAsia" w:ascii="宋体" w:hAnsi="宋体" w:eastAsia="宋体" w:cs="宋体"/>
                <w:sz w:val="24"/>
                <w:szCs w:val="24"/>
              </w:rPr>
              <w:t>上微波源配置</w:t>
            </w:r>
          </w:p>
        </w:tc>
        <w:tc>
          <w:tcPr>
            <w:tcW w:w="1335" w:type="dxa"/>
            <w:vAlign w:val="center"/>
          </w:tcPr>
          <w:p w14:paraId="1847D711">
            <w:pPr>
              <w:rPr>
                <w:rFonts w:ascii="宋体" w:hAnsi="宋体" w:eastAsia="宋体" w:cs="宋体"/>
                <w:sz w:val="24"/>
                <w:szCs w:val="24"/>
              </w:rPr>
            </w:pPr>
            <w:r>
              <w:rPr>
                <w:rFonts w:hint="eastAsia" w:ascii="宋体" w:hAnsi="宋体" w:eastAsia="宋体" w:cs="宋体"/>
                <w:sz w:val="24"/>
                <w:szCs w:val="24"/>
              </w:rPr>
              <w:t>套</w:t>
            </w:r>
          </w:p>
        </w:tc>
        <w:tc>
          <w:tcPr>
            <w:tcW w:w="916" w:type="dxa"/>
            <w:vAlign w:val="center"/>
          </w:tcPr>
          <w:p w14:paraId="121DADF4">
            <w:pPr>
              <w:rPr>
                <w:rFonts w:ascii="宋体" w:hAnsi="宋体" w:eastAsia="宋体" w:cs="宋体"/>
                <w:sz w:val="24"/>
                <w:szCs w:val="24"/>
              </w:rPr>
            </w:pPr>
            <w:r>
              <w:rPr>
                <w:rFonts w:hint="eastAsia" w:ascii="宋体" w:hAnsi="宋体" w:eastAsia="宋体" w:cs="宋体"/>
                <w:sz w:val="24"/>
                <w:szCs w:val="24"/>
              </w:rPr>
              <w:t>1</w:t>
            </w:r>
          </w:p>
        </w:tc>
        <w:tc>
          <w:tcPr>
            <w:tcW w:w="1153" w:type="dxa"/>
            <w:vAlign w:val="center"/>
          </w:tcPr>
          <w:p w14:paraId="390915B2">
            <w:pPr>
              <w:rPr>
                <w:rFonts w:ascii="宋体" w:hAnsi="宋体" w:eastAsia="宋体" w:cs="宋体"/>
                <w:sz w:val="24"/>
                <w:szCs w:val="24"/>
              </w:rPr>
            </w:pPr>
          </w:p>
        </w:tc>
      </w:tr>
      <w:tr w14:paraId="772F0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18003BD1">
            <w:pPr>
              <w:rPr>
                <w:rFonts w:ascii="宋体" w:hAnsi="宋体" w:eastAsia="宋体" w:cs="宋体"/>
                <w:sz w:val="24"/>
                <w:szCs w:val="24"/>
              </w:rPr>
            </w:pPr>
            <w:r>
              <w:rPr>
                <w:rFonts w:hint="eastAsia" w:ascii="宋体" w:hAnsi="宋体" w:eastAsia="宋体" w:cs="宋体"/>
                <w:sz w:val="24"/>
                <w:szCs w:val="24"/>
              </w:rPr>
              <w:t>6.3</w:t>
            </w:r>
          </w:p>
        </w:tc>
        <w:tc>
          <w:tcPr>
            <w:tcW w:w="4631" w:type="dxa"/>
            <w:vAlign w:val="center"/>
          </w:tcPr>
          <w:p w14:paraId="4DEEE8DE">
            <w:pPr>
              <w:rPr>
                <w:rFonts w:ascii="宋体" w:hAnsi="宋体" w:eastAsia="宋体" w:cs="宋体"/>
                <w:sz w:val="24"/>
                <w:szCs w:val="24"/>
              </w:rPr>
            </w:pPr>
            <w:r>
              <w:rPr>
                <w:rFonts w:hint="eastAsia" w:ascii="宋体" w:hAnsi="宋体" w:eastAsia="宋体" w:cs="宋体"/>
                <w:sz w:val="24"/>
                <w:szCs w:val="24"/>
              </w:rPr>
              <w:t>12寸加热卡盘</w:t>
            </w:r>
          </w:p>
        </w:tc>
        <w:tc>
          <w:tcPr>
            <w:tcW w:w="1335" w:type="dxa"/>
            <w:vAlign w:val="center"/>
          </w:tcPr>
          <w:p w14:paraId="5592E54A">
            <w:pPr>
              <w:rPr>
                <w:rFonts w:ascii="宋体" w:hAnsi="宋体" w:eastAsia="宋体" w:cs="宋体"/>
                <w:sz w:val="24"/>
                <w:szCs w:val="24"/>
              </w:rPr>
            </w:pPr>
            <w:r>
              <w:rPr>
                <w:rFonts w:hint="eastAsia" w:ascii="宋体" w:hAnsi="宋体" w:eastAsia="宋体" w:cs="宋体"/>
                <w:sz w:val="24"/>
                <w:szCs w:val="24"/>
              </w:rPr>
              <w:t>个</w:t>
            </w:r>
          </w:p>
        </w:tc>
        <w:tc>
          <w:tcPr>
            <w:tcW w:w="916" w:type="dxa"/>
            <w:vAlign w:val="center"/>
          </w:tcPr>
          <w:p w14:paraId="6AB0CF74">
            <w:pPr>
              <w:rPr>
                <w:rFonts w:ascii="宋体" w:hAnsi="宋体" w:eastAsia="宋体" w:cs="宋体"/>
                <w:sz w:val="24"/>
                <w:szCs w:val="24"/>
              </w:rPr>
            </w:pPr>
            <w:r>
              <w:rPr>
                <w:rFonts w:hint="eastAsia" w:ascii="宋体" w:hAnsi="宋体" w:eastAsia="宋体" w:cs="宋体"/>
                <w:sz w:val="24"/>
                <w:szCs w:val="24"/>
              </w:rPr>
              <w:t>1</w:t>
            </w:r>
          </w:p>
        </w:tc>
        <w:tc>
          <w:tcPr>
            <w:tcW w:w="1153" w:type="dxa"/>
            <w:vAlign w:val="center"/>
          </w:tcPr>
          <w:p w14:paraId="22AFFE6D">
            <w:pPr>
              <w:rPr>
                <w:rFonts w:ascii="宋体" w:hAnsi="宋体" w:eastAsia="宋体" w:cs="宋体"/>
                <w:sz w:val="24"/>
                <w:szCs w:val="24"/>
              </w:rPr>
            </w:pPr>
          </w:p>
        </w:tc>
      </w:tr>
      <w:tr w14:paraId="17D24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096A5981">
            <w:pPr>
              <w:rPr>
                <w:rFonts w:ascii="宋体" w:hAnsi="宋体" w:eastAsia="宋体" w:cs="宋体"/>
                <w:sz w:val="24"/>
                <w:szCs w:val="24"/>
              </w:rPr>
            </w:pPr>
            <w:r>
              <w:rPr>
                <w:rFonts w:hint="eastAsia" w:ascii="宋体" w:hAnsi="宋体" w:eastAsia="宋体" w:cs="宋体"/>
                <w:sz w:val="24"/>
                <w:szCs w:val="24"/>
              </w:rPr>
              <w:t>6.4</w:t>
            </w:r>
          </w:p>
        </w:tc>
        <w:tc>
          <w:tcPr>
            <w:tcW w:w="4631" w:type="dxa"/>
            <w:vAlign w:val="center"/>
          </w:tcPr>
          <w:p w14:paraId="5897DE9F">
            <w:pPr>
              <w:rPr>
                <w:rFonts w:ascii="宋体" w:hAnsi="宋体" w:eastAsia="宋体" w:cs="宋体"/>
                <w:sz w:val="24"/>
                <w:szCs w:val="24"/>
              </w:rPr>
            </w:pPr>
            <w:r>
              <w:rPr>
                <w:rFonts w:hint="eastAsia" w:ascii="宋体" w:hAnsi="宋体" w:eastAsia="宋体" w:cs="宋体"/>
                <w:sz w:val="24"/>
                <w:szCs w:val="24"/>
              </w:rPr>
              <w:t>气源集成配置（包含O</w:t>
            </w:r>
            <w:r>
              <w:rPr>
                <w:rFonts w:hint="eastAsia" w:ascii="宋体" w:hAnsi="宋体" w:eastAsia="宋体" w:cs="宋体"/>
                <w:sz w:val="24"/>
                <w:szCs w:val="24"/>
                <w:vertAlign w:val="subscript"/>
              </w:rPr>
              <w:t>2</w:t>
            </w:r>
            <w:r>
              <w:rPr>
                <w:rFonts w:hint="eastAsia" w:ascii="宋体" w:hAnsi="宋体" w:eastAsia="宋体" w:cs="宋体"/>
                <w:sz w:val="24"/>
                <w:szCs w:val="24"/>
              </w:rPr>
              <w:t>，N</w:t>
            </w:r>
            <w:r>
              <w:rPr>
                <w:rFonts w:hint="eastAsia" w:ascii="宋体" w:hAnsi="宋体" w:eastAsia="宋体" w:cs="宋体"/>
                <w:sz w:val="24"/>
                <w:szCs w:val="24"/>
                <w:vertAlign w:val="subscript"/>
              </w:rPr>
              <w:t>2</w:t>
            </w:r>
            <w:r>
              <w:rPr>
                <w:rFonts w:hint="eastAsia" w:ascii="宋体" w:hAnsi="宋体" w:eastAsia="宋体" w:cs="宋体"/>
                <w:sz w:val="24"/>
                <w:szCs w:val="24"/>
              </w:rPr>
              <w:t>，H</w:t>
            </w:r>
            <w:r>
              <w:rPr>
                <w:rFonts w:hint="eastAsia" w:ascii="宋体" w:hAnsi="宋体" w:eastAsia="宋体" w:cs="宋体"/>
                <w:sz w:val="24"/>
                <w:szCs w:val="24"/>
                <w:vertAlign w:val="subscript"/>
              </w:rPr>
              <w:t>2</w:t>
            </w:r>
            <w:r>
              <w:rPr>
                <w:rFonts w:hint="eastAsia" w:ascii="宋体" w:hAnsi="宋体" w:eastAsia="宋体" w:cs="宋体"/>
                <w:sz w:val="24"/>
                <w:szCs w:val="24"/>
              </w:rPr>
              <w:t>）</w:t>
            </w:r>
          </w:p>
        </w:tc>
        <w:tc>
          <w:tcPr>
            <w:tcW w:w="1335" w:type="dxa"/>
            <w:vAlign w:val="center"/>
          </w:tcPr>
          <w:p w14:paraId="6E57EB17">
            <w:pPr>
              <w:rPr>
                <w:rFonts w:ascii="宋体" w:hAnsi="宋体" w:eastAsia="宋体" w:cs="宋体"/>
                <w:sz w:val="24"/>
                <w:szCs w:val="24"/>
              </w:rPr>
            </w:pPr>
            <w:r>
              <w:rPr>
                <w:rFonts w:hint="eastAsia" w:ascii="宋体" w:hAnsi="宋体" w:eastAsia="宋体" w:cs="宋体"/>
                <w:sz w:val="24"/>
                <w:szCs w:val="24"/>
              </w:rPr>
              <w:t>套</w:t>
            </w:r>
          </w:p>
        </w:tc>
        <w:tc>
          <w:tcPr>
            <w:tcW w:w="916" w:type="dxa"/>
            <w:vAlign w:val="center"/>
          </w:tcPr>
          <w:p w14:paraId="771D4B08">
            <w:pPr>
              <w:rPr>
                <w:rFonts w:ascii="宋体" w:hAnsi="宋体" w:eastAsia="宋体" w:cs="宋体"/>
                <w:sz w:val="24"/>
                <w:szCs w:val="24"/>
              </w:rPr>
            </w:pPr>
            <w:r>
              <w:rPr>
                <w:rFonts w:hint="eastAsia" w:ascii="宋体" w:hAnsi="宋体" w:eastAsia="宋体" w:cs="宋体"/>
                <w:sz w:val="24"/>
                <w:szCs w:val="24"/>
              </w:rPr>
              <w:t>1</w:t>
            </w:r>
          </w:p>
        </w:tc>
        <w:tc>
          <w:tcPr>
            <w:tcW w:w="1153" w:type="dxa"/>
            <w:vAlign w:val="center"/>
          </w:tcPr>
          <w:p w14:paraId="73EBF85A">
            <w:pPr>
              <w:rPr>
                <w:rFonts w:ascii="宋体" w:hAnsi="宋体" w:eastAsia="宋体" w:cs="宋体"/>
                <w:sz w:val="24"/>
                <w:szCs w:val="24"/>
              </w:rPr>
            </w:pPr>
          </w:p>
        </w:tc>
      </w:tr>
      <w:tr w14:paraId="53139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4FB0CFE8">
            <w:pPr>
              <w:rPr>
                <w:rFonts w:ascii="宋体" w:hAnsi="宋体" w:eastAsia="宋体" w:cs="宋体"/>
                <w:sz w:val="24"/>
                <w:szCs w:val="24"/>
              </w:rPr>
            </w:pPr>
            <w:r>
              <w:rPr>
                <w:rFonts w:hint="eastAsia" w:ascii="宋体" w:hAnsi="宋体" w:eastAsia="宋体" w:cs="宋体"/>
                <w:sz w:val="24"/>
                <w:szCs w:val="24"/>
              </w:rPr>
              <w:t>6.5</w:t>
            </w:r>
          </w:p>
        </w:tc>
        <w:tc>
          <w:tcPr>
            <w:tcW w:w="4631" w:type="dxa"/>
            <w:vAlign w:val="center"/>
          </w:tcPr>
          <w:p w14:paraId="03FB0A26">
            <w:pPr>
              <w:rPr>
                <w:rFonts w:ascii="宋体" w:hAnsi="宋体" w:eastAsia="宋体" w:cs="宋体"/>
                <w:sz w:val="24"/>
                <w:szCs w:val="24"/>
              </w:rPr>
            </w:pPr>
            <w:r>
              <w:rPr>
                <w:rFonts w:hint="eastAsia" w:ascii="宋体" w:hAnsi="宋体" w:eastAsia="宋体" w:cs="宋体"/>
                <w:sz w:val="24"/>
                <w:szCs w:val="24"/>
              </w:rPr>
              <w:t>水蒸气发生器</w:t>
            </w:r>
          </w:p>
        </w:tc>
        <w:tc>
          <w:tcPr>
            <w:tcW w:w="1335" w:type="dxa"/>
            <w:vAlign w:val="center"/>
          </w:tcPr>
          <w:p w14:paraId="2F44565B">
            <w:pPr>
              <w:rPr>
                <w:rFonts w:ascii="宋体" w:hAnsi="宋体" w:eastAsia="宋体" w:cs="宋体"/>
                <w:sz w:val="24"/>
                <w:szCs w:val="24"/>
              </w:rPr>
            </w:pPr>
            <w:r>
              <w:rPr>
                <w:rFonts w:hint="eastAsia" w:ascii="宋体" w:hAnsi="宋体" w:eastAsia="宋体" w:cs="宋体"/>
                <w:sz w:val="24"/>
                <w:szCs w:val="24"/>
              </w:rPr>
              <w:t>台</w:t>
            </w:r>
          </w:p>
        </w:tc>
        <w:tc>
          <w:tcPr>
            <w:tcW w:w="916" w:type="dxa"/>
            <w:vAlign w:val="center"/>
          </w:tcPr>
          <w:p w14:paraId="7D157007">
            <w:pPr>
              <w:rPr>
                <w:rFonts w:ascii="宋体" w:hAnsi="宋体" w:eastAsia="宋体" w:cs="宋体"/>
                <w:sz w:val="24"/>
                <w:szCs w:val="24"/>
              </w:rPr>
            </w:pPr>
            <w:r>
              <w:rPr>
                <w:rFonts w:hint="eastAsia" w:ascii="宋体" w:hAnsi="宋体" w:eastAsia="宋体" w:cs="宋体"/>
                <w:sz w:val="24"/>
                <w:szCs w:val="24"/>
              </w:rPr>
              <w:t>1</w:t>
            </w:r>
          </w:p>
        </w:tc>
        <w:tc>
          <w:tcPr>
            <w:tcW w:w="1153" w:type="dxa"/>
            <w:vAlign w:val="center"/>
          </w:tcPr>
          <w:p w14:paraId="5ECAFE74">
            <w:pPr>
              <w:rPr>
                <w:rFonts w:ascii="宋体" w:hAnsi="宋体" w:eastAsia="宋体" w:cs="宋体"/>
                <w:sz w:val="24"/>
                <w:szCs w:val="24"/>
              </w:rPr>
            </w:pPr>
          </w:p>
        </w:tc>
      </w:tr>
      <w:tr w14:paraId="624AA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540C6AB3">
            <w:pPr>
              <w:rPr>
                <w:rFonts w:ascii="宋体" w:hAnsi="宋体" w:eastAsia="宋体" w:cs="宋体"/>
                <w:sz w:val="24"/>
                <w:szCs w:val="24"/>
              </w:rPr>
            </w:pPr>
            <w:r>
              <w:rPr>
                <w:rFonts w:hint="eastAsia" w:ascii="宋体" w:hAnsi="宋体" w:eastAsia="宋体" w:cs="宋体"/>
                <w:sz w:val="24"/>
                <w:szCs w:val="24"/>
              </w:rPr>
              <w:t>6.6</w:t>
            </w:r>
          </w:p>
        </w:tc>
        <w:tc>
          <w:tcPr>
            <w:tcW w:w="4631" w:type="dxa"/>
            <w:vAlign w:val="center"/>
          </w:tcPr>
          <w:p w14:paraId="7D030467">
            <w:pPr>
              <w:rPr>
                <w:rFonts w:ascii="宋体" w:hAnsi="宋体" w:eastAsia="宋体" w:cs="宋体"/>
                <w:sz w:val="24"/>
                <w:szCs w:val="24"/>
              </w:rPr>
            </w:pPr>
            <w:r>
              <w:rPr>
                <w:rFonts w:hint="eastAsia" w:ascii="宋体" w:hAnsi="宋体" w:eastAsia="宋体" w:cs="宋体"/>
                <w:sz w:val="24"/>
                <w:szCs w:val="24"/>
              </w:rPr>
              <w:t>电气控制柜</w:t>
            </w:r>
          </w:p>
        </w:tc>
        <w:tc>
          <w:tcPr>
            <w:tcW w:w="1335" w:type="dxa"/>
            <w:vAlign w:val="center"/>
          </w:tcPr>
          <w:p w14:paraId="67FBC425">
            <w:pPr>
              <w:rPr>
                <w:rFonts w:ascii="宋体" w:hAnsi="宋体" w:eastAsia="宋体" w:cs="宋体"/>
                <w:sz w:val="24"/>
                <w:szCs w:val="24"/>
              </w:rPr>
            </w:pPr>
            <w:r>
              <w:rPr>
                <w:rFonts w:hint="eastAsia" w:ascii="宋体" w:hAnsi="宋体" w:eastAsia="宋体" w:cs="宋体"/>
                <w:sz w:val="24"/>
                <w:szCs w:val="24"/>
              </w:rPr>
              <w:t>套</w:t>
            </w:r>
          </w:p>
        </w:tc>
        <w:tc>
          <w:tcPr>
            <w:tcW w:w="916" w:type="dxa"/>
            <w:vAlign w:val="center"/>
          </w:tcPr>
          <w:p w14:paraId="6C36DC3E">
            <w:pPr>
              <w:rPr>
                <w:rFonts w:ascii="宋体" w:hAnsi="宋体" w:eastAsia="宋体" w:cs="宋体"/>
                <w:sz w:val="24"/>
                <w:szCs w:val="24"/>
              </w:rPr>
            </w:pPr>
            <w:r>
              <w:rPr>
                <w:rFonts w:hint="eastAsia" w:ascii="宋体" w:hAnsi="宋体" w:eastAsia="宋体" w:cs="宋体"/>
                <w:sz w:val="24"/>
                <w:szCs w:val="24"/>
              </w:rPr>
              <w:t>1</w:t>
            </w:r>
          </w:p>
        </w:tc>
        <w:tc>
          <w:tcPr>
            <w:tcW w:w="1153" w:type="dxa"/>
            <w:vAlign w:val="center"/>
          </w:tcPr>
          <w:p w14:paraId="3CE6F1CB">
            <w:pPr>
              <w:rPr>
                <w:rFonts w:ascii="宋体" w:hAnsi="宋体" w:eastAsia="宋体" w:cs="宋体"/>
                <w:sz w:val="24"/>
                <w:szCs w:val="24"/>
              </w:rPr>
            </w:pPr>
          </w:p>
        </w:tc>
      </w:tr>
      <w:tr w14:paraId="39EEB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5BC1E25D">
            <w:pPr>
              <w:rPr>
                <w:rFonts w:ascii="宋体" w:hAnsi="宋体" w:eastAsia="宋体" w:cs="宋体"/>
                <w:sz w:val="24"/>
                <w:szCs w:val="24"/>
              </w:rPr>
            </w:pPr>
            <w:r>
              <w:rPr>
                <w:rFonts w:hint="eastAsia" w:ascii="宋体" w:hAnsi="宋体" w:eastAsia="宋体" w:cs="宋体"/>
                <w:sz w:val="24"/>
                <w:szCs w:val="24"/>
              </w:rPr>
              <w:t>6.7</w:t>
            </w:r>
          </w:p>
        </w:tc>
        <w:tc>
          <w:tcPr>
            <w:tcW w:w="4631" w:type="dxa"/>
            <w:vAlign w:val="center"/>
          </w:tcPr>
          <w:p w14:paraId="04C6FA5C">
            <w:pPr>
              <w:rPr>
                <w:rFonts w:ascii="宋体" w:hAnsi="宋体" w:eastAsia="宋体" w:cs="宋体"/>
                <w:sz w:val="24"/>
                <w:szCs w:val="24"/>
              </w:rPr>
            </w:pPr>
            <w:r>
              <w:rPr>
                <w:rFonts w:hint="eastAsia" w:ascii="宋体" w:hAnsi="宋体" w:eastAsia="宋体" w:cs="宋体"/>
                <w:sz w:val="24"/>
                <w:szCs w:val="24"/>
              </w:rPr>
              <w:t>工艺模块干泵</w:t>
            </w:r>
          </w:p>
        </w:tc>
        <w:tc>
          <w:tcPr>
            <w:tcW w:w="1335" w:type="dxa"/>
            <w:vAlign w:val="center"/>
          </w:tcPr>
          <w:p w14:paraId="2B741B0B">
            <w:pPr>
              <w:rPr>
                <w:rFonts w:ascii="宋体" w:hAnsi="宋体" w:eastAsia="宋体" w:cs="宋体"/>
                <w:sz w:val="24"/>
                <w:szCs w:val="24"/>
              </w:rPr>
            </w:pPr>
            <w:r>
              <w:rPr>
                <w:rFonts w:hint="eastAsia" w:ascii="宋体" w:hAnsi="宋体" w:eastAsia="宋体" w:cs="宋体"/>
                <w:sz w:val="24"/>
                <w:szCs w:val="24"/>
              </w:rPr>
              <w:t>台</w:t>
            </w:r>
          </w:p>
        </w:tc>
        <w:tc>
          <w:tcPr>
            <w:tcW w:w="916" w:type="dxa"/>
            <w:vAlign w:val="center"/>
          </w:tcPr>
          <w:p w14:paraId="2FDA412E">
            <w:pPr>
              <w:rPr>
                <w:rFonts w:ascii="宋体" w:hAnsi="宋体" w:eastAsia="宋体" w:cs="宋体"/>
                <w:sz w:val="24"/>
                <w:szCs w:val="24"/>
              </w:rPr>
            </w:pPr>
            <w:r>
              <w:rPr>
                <w:rFonts w:hint="eastAsia" w:ascii="宋体" w:hAnsi="宋体" w:eastAsia="宋体" w:cs="宋体"/>
                <w:sz w:val="24"/>
                <w:szCs w:val="24"/>
              </w:rPr>
              <w:t>1</w:t>
            </w:r>
          </w:p>
        </w:tc>
        <w:tc>
          <w:tcPr>
            <w:tcW w:w="1153" w:type="dxa"/>
            <w:vAlign w:val="center"/>
          </w:tcPr>
          <w:p w14:paraId="5213A07A">
            <w:pPr>
              <w:rPr>
                <w:rFonts w:ascii="宋体" w:hAnsi="宋体" w:eastAsia="宋体" w:cs="宋体"/>
                <w:sz w:val="24"/>
                <w:szCs w:val="24"/>
              </w:rPr>
            </w:pPr>
          </w:p>
        </w:tc>
      </w:tr>
      <w:tr w14:paraId="38509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1990396C">
            <w:pPr>
              <w:rPr>
                <w:rFonts w:ascii="宋体" w:hAnsi="宋体" w:eastAsia="宋体" w:cs="宋体"/>
                <w:sz w:val="24"/>
                <w:szCs w:val="24"/>
              </w:rPr>
            </w:pPr>
            <w:r>
              <w:rPr>
                <w:rFonts w:hint="eastAsia" w:ascii="宋体" w:hAnsi="宋体" w:eastAsia="宋体" w:cs="宋体"/>
                <w:sz w:val="24"/>
                <w:szCs w:val="24"/>
              </w:rPr>
              <w:t>7</w:t>
            </w:r>
          </w:p>
        </w:tc>
        <w:tc>
          <w:tcPr>
            <w:tcW w:w="4631" w:type="dxa"/>
            <w:vAlign w:val="center"/>
          </w:tcPr>
          <w:p w14:paraId="7278EAEB">
            <w:pPr>
              <w:rPr>
                <w:rFonts w:ascii="宋体" w:hAnsi="宋体" w:eastAsia="宋体" w:cs="宋体"/>
                <w:sz w:val="24"/>
                <w:szCs w:val="24"/>
              </w:rPr>
            </w:pPr>
            <w:r>
              <w:rPr>
                <w:rFonts w:hint="eastAsia" w:ascii="宋体" w:hAnsi="宋体" w:eastAsia="宋体" w:cs="宋体"/>
                <w:sz w:val="24"/>
                <w:szCs w:val="24"/>
              </w:rPr>
              <w:t>终点检测系统</w:t>
            </w:r>
          </w:p>
        </w:tc>
        <w:tc>
          <w:tcPr>
            <w:tcW w:w="1335" w:type="dxa"/>
            <w:vAlign w:val="center"/>
          </w:tcPr>
          <w:p w14:paraId="301B7F45">
            <w:pPr>
              <w:rPr>
                <w:rFonts w:ascii="宋体" w:hAnsi="宋体" w:eastAsia="宋体" w:cs="宋体"/>
                <w:sz w:val="24"/>
                <w:szCs w:val="24"/>
              </w:rPr>
            </w:pPr>
            <w:r>
              <w:rPr>
                <w:rFonts w:hint="eastAsia" w:ascii="宋体" w:hAnsi="宋体" w:eastAsia="宋体" w:cs="宋体"/>
                <w:sz w:val="24"/>
                <w:szCs w:val="24"/>
              </w:rPr>
              <w:t>套</w:t>
            </w:r>
          </w:p>
        </w:tc>
        <w:tc>
          <w:tcPr>
            <w:tcW w:w="916" w:type="dxa"/>
            <w:vAlign w:val="center"/>
          </w:tcPr>
          <w:p w14:paraId="1F918A11">
            <w:pPr>
              <w:rPr>
                <w:rFonts w:ascii="宋体" w:hAnsi="宋体" w:eastAsia="宋体" w:cs="宋体"/>
                <w:sz w:val="24"/>
                <w:szCs w:val="24"/>
              </w:rPr>
            </w:pPr>
            <w:r>
              <w:rPr>
                <w:rFonts w:hint="eastAsia" w:ascii="宋体" w:hAnsi="宋体" w:eastAsia="宋体" w:cs="宋体"/>
                <w:sz w:val="24"/>
                <w:szCs w:val="24"/>
              </w:rPr>
              <w:t>3</w:t>
            </w:r>
          </w:p>
        </w:tc>
        <w:tc>
          <w:tcPr>
            <w:tcW w:w="1153" w:type="dxa"/>
            <w:vAlign w:val="center"/>
          </w:tcPr>
          <w:p w14:paraId="714E42B3">
            <w:pPr>
              <w:rPr>
                <w:rFonts w:ascii="宋体" w:hAnsi="宋体" w:eastAsia="宋体" w:cs="宋体"/>
                <w:sz w:val="24"/>
                <w:szCs w:val="24"/>
              </w:rPr>
            </w:pPr>
          </w:p>
        </w:tc>
      </w:tr>
      <w:tr w14:paraId="11B54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0A809AF3">
            <w:pPr>
              <w:rPr>
                <w:rFonts w:ascii="宋体" w:hAnsi="宋体" w:eastAsia="宋体" w:cs="宋体"/>
                <w:sz w:val="24"/>
                <w:szCs w:val="24"/>
              </w:rPr>
            </w:pPr>
            <w:r>
              <w:rPr>
                <w:rFonts w:hint="eastAsia" w:ascii="宋体" w:hAnsi="宋体" w:eastAsia="宋体" w:cs="宋体"/>
                <w:sz w:val="24"/>
                <w:szCs w:val="24"/>
              </w:rPr>
              <w:t>8</w:t>
            </w:r>
          </w:p>
        </w:tc>
        <w:tc>
          <w:tcPr>
            <w:tcW w:w="4631" w:type="dxa"/>
            <w:vAlign w:val="center"/>
          </w:tcPr>
          <w:p w14:paraId="71957F7E">
            <w:pPr>
              <w:rPr>
                <w:rFonts w:ascii="宋体" w:hAnsi="宋体" w:eastAsia="宋体" w:cs="宋体"/>
                <w:sz w:val="24"/>
                <w:szCs w:val="24"/>
              </w:rPr>
            </w:pPr>
            <w:r>
              <w:rPr>
                <w:rFonts w:hint="eastAsia" w:ascii="宋体" w:hAnsi="宋体" w:eastAsia="宋体" w:cs="宋体"/>
                <w:sz w:val="24"/>
                <w:szCs w:val="24"/>
              </w:rPr>
              <w:t>干泵</w:t>
            </w:r>
          </w:p>
        </w:tc>
        <w:tc>
          <w:tcPr>
            <w:tcW w:w="1335" w:type="dxa"/>
            <w:vAlign w:val="center"/>
          </w:tcPr>
          <w:p w14:paraId="31E83FE0">
            <w:pPr>
              <w:rPr>
                <w:rFonts w:ascii="宋体" w:hAnsi="宋体" w:eastAsia="宋体" w:cs="宋体"/>
                <w:sz w:val="24"/>
                <w:szCs w:val="24"/>
              </w:rPr>
            </w:pPr>
            <w:r>
              <w:rPr>
                <w:rFonts w:hint="eastAsia" w:ascii="宋体" w:hAnsi="宋体" w:eastAsia="宋体" w:cs="宋体"/>
                <w:sz w:val="24"/>
                <w:szCs w:val="24"/>
              </w:rPr>
              <w:t>套</w:t>
            </w:r>
          </w:p>
        </w:tc>
        <w:tc>
          <w:tcPr>
            <w:tcW w:w="916" w:type="dxa"/>
            <w:vAlign w:val="center"/>
          </w:tcPr>
          <w:p w14:paraId="636DB139">
            <w:pPr>
              <w:rPr>
                <w:rFonts w:ascii="宋体" w:hAnsi="宋体" w:eastAsia="宋体" w:cs="宋体"/>
                <w:sz w:val="24"/>
                <w:szCs w:val="24"/>
              </w:rPr>
            </w:pPr>
            <w:r>
              <w:rPr>
                <w:rFonts w:hint="eastAsia" w:ascii="宋体" w:hAnsi="宋体" w:eastAsia="宋体" w:cs="宋体"/>
                <w:sz w:val="24"/>
                <w:szCs w:val="24"/>
              </w:rPr>
              <w:t>≥4</w:t>
            </w:r>
          </w:p>
        </w:tc>
        <w:tc>
          <w:tcPr>
            <w:tcW w:w="1153" w:type="dxa"/>
            <w:vAlign w:val="center"/>
          </w:tcPr>
          <w:p w14:paraId="6F55252B">
            <w:pPr>
              <w:rPr>
                <w:rFonts w:ascii="宋体" w:hAnsi="宋体" w:eastAsia="宋体" w:cs="宋体"/>
                <w:sz w:val="24"/>
                <w:szCs w:val="24"/>
              </w:rPr>
            </w:pPr>
          </w:p>
        </w:tc>
      </w:tr>
      <w:tr w14:paraId="68254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5DC05EB3">
            <w:pPr>
              <w:rPr>
                <w:rFonts w:ascii="宋体" w:hAnsi="宋体" w:eastAsia="宋体" w:cs="宋体"/>
                <w:sz w:val="24"/>
                <w:szCs w:val="24"/>
              </w:rPr>
            </w:pPr>
            <w:r>
              <w:rPr>
                <w:rFonts w:hint="eastAsia" w:ascii="宋体" w:hAnsi="宋体" w:eastAsia="宋体" w:cs="宋体"/>
                <w:sz w:val="24"/>
                <w:szCs w:val="24"/>
              </w:rPr>
              <w:t>9</w:t>
            </w:r>
          </w:p>
        </w:tc>
        <w:tc>
          <w:tcPr>
            <w:tcW w:w="4631" w:type="dxa"/>
            <w:vAlign w:val="center"/>
          </w:tcPr>
          <w:p w14:paraId="11B3E3B1">
            <w:pPr>
              <w:rPr>
                <w:rFonts w:ascii="宋体" w:hAnsi="宋体" w:eastAsia="宋体" w:cs="宋体"/>
                <w:sz w:val="24"/>
                <w:szCs w:val="24"/>
              </w:rPr>
            </w:pPr>
            <w:r>
              <w:rPr>
                <w:rFonts w:hint="eastAsia" w:ascii="宋体" w:hAnsi="宋体" w:eastAsia="宋体" w:cs="宋体"/>
                <w:sz w:val="24"/>
                <w:szCs w:val="24"/>
              </w:rPr>
              <w:t>Chiller</w:t>
            </w:r>
          </w:p>
        </w:tc>
        <w:tc>
          <w:tcPr>
            <w:tcW w:w="1335" w:type="dxa"/>
            <w:vAlign w:val="center"/>
          </w:tcPr>
          <w:p w14:paraId="2556BAF1">
            <w:pPr>
              <w:rPr>
                <w:rFonts w:ascii="宋体" w:hAnsi="宋体" w:eastAsia="宋体" w:cs="宋体"/>
                <w:sz w:val="24"/>
                <w:szCs w:val="24"/>
              </w:rPr>
            </w:pPr>
            <w:r>
              <w:rPr>
                <w:rFonts w:hint="eastAsia" w:ascii="宋体" w:hAnsi="宋体" w:eastAsia="宋体" w:cs="宋体"/>
                <w:sz w:val="24"/>
                <w:szCs w:val="24"/>
              </w:rPr>
              <w:t>套</w:t>
            </w:r>
          </w:p>
        </w:tc>
        <w:tc>
          <w:tcPr>
            <w:tcW w:w="916" w:type="dxa"/>
            <w:vAlign w:val="center"/>
          </w:tcPr>
          <w:p w14:paraId="353471DE">
            <w:pPr>
              <w:rPr>
                <w:rFonts w:ascii="宋体" w:hAnsi="宋体" w:eastAsia="宋体" w:cs="宋体"/>
                <w:sz w:val="24"/>
                <w:szCs w:val="24"/>
              </w:rPr>
            </w:pPr>
            <w:r>
              <w:rPr>
                <w:rFonts w:hint="eastAsia" w:ascii="宋体" w:hAnsi="宋体" w:eastAsia="宋体" w:cs="宋体"/>
                <w:sz w:val="24"/>
                <w:szCs w:val="24"/>
              </w:rPr>
              <w:t>3</w:t>
            </w:r>
          </w:p>
        </w:tc>
        <w:tc>
          <w:tcPr>
            <w:tcW w:w="1153" w:type="dxa"/>
            <w:vAlign w:val="center"/>
          </w:tcPr>
          <w:p w14:paraId="1DC43EB7">
            <w:pPr>
              <w:rPr>
                <w:rFonts w:ascii="宋体" w:hAnsi="宋体" w:eastAsia="宋体" w:cs="宋体"/>
                <w:sz w:val="24"/>
                <w:szCs w:val="24"/>
              </w:rPr>
            </w:pPr>
          </w:p>
        </w:tc>
      </w:tr>
      <w:tr w14:paraId="40637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3437DB92">
            <w:pPr>
              <w:rPr>
                <w:rFonts w:ascii="宋体" w:hAnsi="宋体" w:eastAsia="宋体" w:cs="宋体"/>
                <w:sz w:val="24"/>
                <w:szCs w:val="24"/>
              </w:rPr>
            </w:pPr>
            <w:r>
              <w:rPr>
                <w:rFonts w:hint="eastAsia" w:ascii="宋体" w:hAnsi="宋体" w:eastAsia="宋体" w:cs="宋体"/>
                <w:sz w:val="24"/>
                <w:szCs w:val="24"/>
              </w:rPr>
              <w:t>10</w:t>
            </w:r>
          </w:p>
        </w:tc>
        <w:tc>
          <w:tcPr>
            <w:tcW w:w="4631" w:type="dxa"/>
            <w:vAlign w:val="center"/>
          </w:tcPr>
          <w:p w14:paraId="4770A2EE">
            <w:pPr>
              <w:rPr>
                <w:rFonts w:ascii="宋体" w:hAnsi="宋体" w:eastAsia="宋体" w:cs="宋体"/>
                <w:sz w:val="24"/>
                <w:szCs w:val="24"/>
              </w:rPr>
            </w:pPr>
            <w:r>
              <w:rPr>
                <w:rFonts w:hint="eastAsia" w:ascii="宋体" w:hAnsi="宋体" w:eastAsia="宋体" w:cs="宋体"/>
                <w:sz w:val="24"/>
                <w:szCs w:val="24"/>
              </w:rPr>
              <w:t xml:space="preserve">随机工具 </w:t>
            </w:r>
          </w:p>
        </w:tc>
        <w:tc>
          <w:tcPr>
            <w:tcW w:w="1335" w:type="dxa"/>
            <w:vAlign w:val="center"/>
          </w:tcPr>
          <w:p w14:paraId="0FEBD46E">
            <w:pPr>
              <w:rPr>
                <w:rFonts w:ascii="宋体" w:hAnsi="宋体" w:eastAsia="宋体" w:cs="宋体"/>
                <w:sz w:val="24"/>
                <w:szCs w:val="24"/>
              </w:rPr>
            </w:pPr>
            <w:r>
              <w:rPr>
                <w:rFonts w:hint="eastAsia" w:ascii="宋体" w:hAnsi="宋体" w:eastAsia="宋体" w:cs="宋体"/>
                <w:sz w:val="24"/>
                <w:szCs w:val="24"/>
              </w:rPr>
              <w:t>套</w:t>
            </w:r>
          </w:p>
        </w:tc>
        <w:tc>
          <w:tcPr>
            <w:tcW w:w="916" w:type="dxa"/>
            <w:vAlign w:val="center"/>
          </w:tcPr>
          <w:p w14:paraId="75EC1DB5">
            <w:pPr>
              <w:rPr>
                <w:rFonts w:ascii="宋体" w:hAnsi="宋体" w:eastAsia="宋体" w:cs="宋体"/>
                <w:sz w:val="24"/>
                <w:szCs w:val="24"/>
              </w:rPr>
            </w:pPr>
            <w:r>
              <w:rPr>
                <w:rFonts w:hint="eastAsia" w:ascii="宋体" w:hAnsi="宋体" w:eastAsia="宋体" w:cs="宋体"/>
                <w:sz w:val="24"/>
                <w:szCs w:val="24"/>
              </w:rPr>
              <w:t>1</w:t>
            </w:r>
          </w:p>
        </w:tc>
        <w:tc>
          <w:tcPr>
            <w:tcW w:w="1153" w:type="dxa"/>
            <w:vAlign w:val="center"/>
          </w:tcPr>
          <w:p w14:paraId="48D34384">
            <w:pPr>
              <w:rPr>
                <w:rFonts w:ascii="宋体" w:hAnsi="宋体" w:eastAsia="宋体" w:cs="宋体"/>
                <w:sz w:val="24"/>
                <w:szCs w:val="24"/>
              </w:rPr>
            </w:pPr>
          </w:p>
        </w:tc>
      </w:tr>
      <w:tr w14:paraId="5792E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6293234D">
            <w:pPr>
              <w:rPr>
                <w:rFonts w:ascii="宋体" w:hAnsi="宋体" w:eastAsia="宋体" w:cs="宋体"/>
                <w:sz w:val="24"/>
                <w:szCs w:val="24"/>
              </w:rPr>
            </w:pPr>
            <w:r>
              <w:rPr>
                <w:rFonts w:hint="eastAsia" w:ascii="宋体" w:hAnsi="宋体" w:eastAsia="宋体" w:cs="宋体"/>
                <w:sz w:val="24"/>
                <w:szCs w:val="24"/>
              </w:rPr>
              <w:t>11</w:t>
            </w:r>
          </w:p>
        </w:tc>
        <w:tc>
          <w:tcPr>
            <w:tcW w:w="4631" w:type="dxa"/>
            <w:vAlign w:val="center"/>
          </w:tcPr>
          <w:p w14:paraId="168D592B">
            <w:pPr>
              <w:rPr>
                <w:rFonts w:ascii="宋体" w:hAnsi="宋体" w:eastAsia="宋体" w:cs="宋体"/>
                <w:sz w:val="24"/>
                <w:szCs w:val="24"/>
              </w:rPr>
            </w:pPr>
            <w:r>
              <w:rPr>
                <w:rFonts w:hint="eastAsia" w:ascii="宋体" w:hAnsi="宋体" w:eastAsia="宋体" w:cs="宋体"/>
                <w:sz w:val="24"/>
                <w:szCs w:val="24"/>
              </w:rPr>
              <w:t>随机手册（装箱单、质量证明、使用说明/操作手册等）</w:t>
            </w:r>
          </w:p>
        </w:tc>
        <w:tc>
          <w:tcPr>
            <w:tcW w:w="1335" w:type="dxa"/>
            <w:vAlign w:val="center"/>
          </w:tcPr>
          <w:p w14:paraId="4B82DCCC">
            <w:pPr>
              <w:rPr>
                <w:rFonts w:ascii="宋体" w:hAnsi="宋体" w:eastAsia="宋体" w:cs="宋体"/>
                <w:sz w:val="24"/>
                <w:szCs w:val="24"/>
              </w:rPr>
            </w:pPr>
            <w:r>
              <w:rPr>
                <w:rFonts w:hint="eastAsia" w:ascii="宋体" w:hAnsi="宋体" w:eastAsia="宋体" w:cs="宋体"/>
                <w:sz w:val="24"/>
                <w:szCs w:val="24"/>
              </w:rPr>
              <w:t>套</w:t>
            </w:r>
          </w:p>
        </w:tc>
        <w:tc>
          <w:tcPr>
            <w:tcW w:w="916" w:type="dxa"/>
            <w:vAlign w:val="center"/>
          </w:tcPr>
          <w:p w14:paraId="2DB7EABA">
            <w:pPr>
              <w:rPr>
                <w:rFonts w:ascii="宋体" w:hAnsi="宋体" w:eastAsia="宋体" w:cs="宋体"/>
                <w:sz w:val="24"/>
                <w:szCs w:val="24"/>
              </w:rPr>
            </w:pPr>
            <w:r>
              <w:rPr>
                <w:rFonts w:hint="eastAsia" w:ascii="宋体" w:hAnsi="宋体" w:eastAsia="宋体" w:cs="宋体"/>
                <w:sz w:val="24"/>
                <w:szCs w:val="24"/>
              </w:rPr>
              <w:t>2</w:t>
            </w:r>
          </w:p>
        </w:tc>
        <w:tc>
          <w:tcPr>
            <w:tcW w:w="1153" w:type="dxa"/>
            <w:vAlign w:val="center"/>
          </w:tcPr>
          <w:p w14:paraId="3A7163DA">
            <w:pPr>
              <w:rPr>
                <w:rFonts w:ascii="宋体" w:hAnsi="宋体" w:eastAsia="宋体" w:cs="宋体"/>
                <w:sz w:val="24"/>
                <w:szCs w:val="24"/>
              </w:rPr>
            </w:pPr>
          </w:p>
        </w:tc>
      </w:tr>
      <w:tr w14:paraId="16F27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59EC4249">
            <w:pPr>
              <w:rPr>
                <w:rFonts w:ascii="宋体" w:hAnsi="宋体" w:eastAsia="宋体" w:cs="宋体"/>
                <w:sz w:val="24"/>
                <w:szCs w:val="24"/>
              </w:rPr>
            </w:pPr>
            <w:r>
              <w:rPr>
                <w:rFonts w:hint="eastAsia" w:ascii="宋体" w:hAnsi="宋体" w:eastAsia="宋体" w:cs="宋体"/>
                <w:sz w:val="24"/>
                <w:szCs w:val="24"/>
              </w:rPr>
              <w:t>12</w:t>
            </w:r>
          </w:p>
        </w:tc>
        <w:tc>
          <w:tcPr>
            <w:tcW w:w="4631" w:type="dxa"/>
            <w:vAlign w:val="center"/>
          </w:tcPr>
          <w:p w14:paraId="3451C4C8">
            <w:pPr>
              <w:rPr>
                <w:rFonts w:ascii="宋体" w:hAnsi="宋体" w:eastAsia="宋体" w:cs="宋体"/>
                <w:sz w:val="24"/>
                <w:szCs w:val="24"/>
              </w:rPr>
            </w:pPr>
            <w:r>
              <w:rPr>
                <w:rFonts w:hint="eastAsia" w:ascii="宋体" w:hAnsi="宋体" w:eastAsia="宋体" w:cs="宋体"/>
                <w:sz w:val="24"/>
                <w:szCs w:val="24"/>
              </w:rPr>
              <w:t>随机备件</w:t>
            </w:r>
          </w:p>
        </w:tc>
        <w:tc>
          <w:tcPr>
            <w:tcW w:w="1335" w:type="dxa"/>
            <w:vAlign w:val="center"/>
          </w:tcPr>
          <w:p w14:paraId="0D7F3CDE">
            <w:pPr>
              <w:rPr>
                <w:rFonts w:ascii="宋体" w:hAnsi="宋体" w:eastAsia="宋体" w:cs="宋体"/>
                <w:sz w:val="24"/>
                <w:szCs w:val="24"/>
              </w:rPr>
            </w:pPr>
            <w:r>
              <w:rPr>
                <w:rFonts w:hint="eastAsia" w:ascii="宋体" w:hAnsi="宋体" w:eastAsia="宋体" w:cs="宋体"/>
                <w:sz w:val="24"/>
                <w:szCs w:val="24"/>
              </w:rPr>
              <w:t>套</w:t>
            </w:r>
          </w:p>
        </w:tc>
        <w:tc>
          <w:tcPr>
            <w:tcW w:w="916" w:type="dxa"/>
            <w:vAlign w:val="center"/>
          </w:tcPr>
          <w:p w14:paraId="677AB6C8">
            <w:pPr>
              <w:rPr>
                <w:rFonts w:ascii="宋体" w:hAnsi="宋体" w:eastAsia="宋体" w:cs="宋体"/>
                <w:sz w:val="24"/>
                <w:szCs w:val="24"/>
              </w:rPr>
            </w:pPr>
            <w:r>
              <w:rPr>
                <w:rFonts w:hint="eastAsia" w:ascii="宋体" w:hAnsi="宋体" w:eastAsia="宋体" w:cs="宋体"/>
                <w:sz w:val="24"/>
                <w:szCs w:val="24"/>
              </w:rPr>
              <w:t>1</w:t>
            </w:r>
          </w:p>
        </w:tc>
        <w:tc>
          <w:tcPr>
            <w:tcW w:w="1153" w:type="dxa"/>
            <w:vAlign w:val="center"/>
          </w:tcPr>
          <w:p w14:paraId="55C5DBE7">
            <w:pPr>
              <w:rPr>
                <w:rFonts w:ascii="宋体" w:hAnsi="宋体" w:eastAsia="宋体" w:cs="宋体"/>
                <w:sz w:val="24"/>
                <w:szCs w:val="24"/>
              </w:rPr>
            </w:pPr>
          </w:p>
        </w:tc>
      </w:tr>
      <w:tr w14:paraId="71E64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3" w:type="dxa"/>
            <w:vAlign w:val="center"/>
          </w:tcPr>
          <w:p w14:paraId="09510A4D">
            <w:pPr>
              <w:rPr>
                <w:rFonts w:ascii="宋体" w:hAnsi="宋体" w:eastAsia="宋体" w:cs="宋体"/>
                <w:sz w:val="24"/>
                <w:szCs w:val="24"/>
              </w:rPr>
            </w:pPr>
            <w:r>
              <w:rPr>
                <w:rFonts w:hint="eastAsia" w:ascii="宋体" w:hAnsi="宋体" w:eastAsia="宋体" w:cs="宋体"/>
                <w:sz w:val="24"/>
                <w:szCs w:val="24"/>
              </w:rPr>
              <w:t>13</w:t>
            </w:r>
          </w:p>
        </w:tc>
        <w:tc>
          <w:tcPr>
            <w:tcW w:w="4631" w:type="dxa"/>
            <w:vAlign w:val="center"/>
          </w:tcPr>
          <w:p w14:paraId="05CAC296">
            <w:pPr>
              <w:rPr>
                <w:rFonts w:ascii="宋体" w:hAnsi="宋体" w:eastAsia="宋体" w:cs="宋体"/>
                <w:sz w:val="24"/>
                <w:szCs w:val="24"/>
              </w:rPr>
            </w:pPr>
            <w:r>
              <w:rPr>
                <w:rFonts w:hint="eastAsia" w:ascii="宋体" w:hAnsi="宋体" w:eastAsia="宋体" w:cs="宋体"/>
                <w:sz w:val="24"/>
                <w:szCs w:val="24"/>
              </w:rPr>
              <w:t>电源柜</w:t>
            </w:r>
          </w:p>
        </w:tc>
        <w:tc>
          <w:tcPr>
            <w:tcW w:w="1335" w:type="dxa"/>
            <w:vAlign w:val="center"/>
          </w:tcPr>
          <w:p w14:paraId="482BBE37">
            <w:pPr>
              <w:rPr>
                <w:rFonts w:ascii="宋体" w:hAnsi="宋体" w:eastAsia="宋体" w:cs="宋体"/>
                <w:sz w:val="24"/>
                <w:szCs w:val="24"/>
              </w:rPr>
            </w:pPr>
            <w:r>
              <w:rPr>
                <w:rFonts w:hint="eastAsia" w:ascii="宋体" w:hAnsi="宋体" w:eastAsia="宋体" w:cs="宋体"/>
                <w:sz w:val="24"/>
                <w:szCs w:val="24"/>
              </w:rPr>
              <w:t>套</w:t>
            </w:r>
          </w:p>
        </w:tc>
        <w:tc>
          <w:tcPr>
            <w:tcW w:w="916" w:type="dxa"/>
            <w:vAlign w:val="center"/>
          </w:tcPr>
          <w:p w14:paraId="2E93FBEA">
            <w:pPr>
              <w:rPr>
                <w:rFonts w:ascii="宋体" w:hAnsi="宋体" w:eastAsia="宋体" w:cs="宋体"/>
                <w:sz w:val="24"/>
                <w:szCs w:val="24"/>
              </w:rPr>
            </w:pPr>
            <w:r>
              <w:rPr>
                <w:rFonts w:hint="eastAsia" w:ascii="宋体" w:hAnsi="宋体" w:eastAsia="宋体" w:cs="宋体"/>
                <w:sz w:val="24"/>
                <w:szCs w:val="24"/>
              </w:rPr>
              <w:t>1</w:t>
            </w:r>
          </w:p>
        </w:tc>
        <w:tc>
          <w:tcPr>
            <w:tcW w:w="1153" w:type="dxa"/>
            <w:vAlign w:val="center"/>
          </w:tcPr>
          <w:p w14:paraId="687FDC7F">
            <w:pPr>
              <w:rPr>
                <w:rFonts w:ascii="宋体" w:hAnsi="宋体" w:eastAsia="宋体" w:cs="宋体"/>
                <w:sz w:val="24"/>
                <w:szCs w:val="24"/>
              </w:rPr>
            </w:pPr>
          </w:p>
        </w:tc>
      </w:tr>
    </w:tbl>
    <w:p w14:paraId="1B08EB97">
      <w:pPr>
        <w:rPr>
          <w:rFonts w:ascii="宋体" w:hAnsi="宋体" w:eastAsia="宋体" w:cs="宋体"/>
          <w:sz w:val="24"/>
          <w:szCs w:val="24"/>
        </w:rPr>
      </w:pPr>
    </w:p>
    <w:p w14:paraId="0B886E94">
      <w:pPr>
        <w:rPr>
          <w:rFonts w:ascii="宋体" w:hAnsi="宋体" w:eastAsia="宋体" w:cs="宋体"/>
          <w:sz w:val="24"/>
          <w:szCs w:val="24"/>
        </w:rPr>
      </w:pPr>
    </w:p>
    <w:p w14:paraId="181D4C1B">
      <w:pPr>
        <w:rPr>
          <w:rFonts w:ascii="宋体" w:hAnsi="宋体" w:eastAsia="宋体" w:cs="宋体"/>
          <w:sz w:val="24"/>
          <w:szCs w:val="24"/>
        </w:rPr>
      </w:pPr>
      <w:r>
        <w:rPr>
          <w:rFonts w:hint="eastAsia" w:ascii="宋体" w:hAnsi="宋体" w:eastAsia="宋体" w:cs="宋体"/>
          <w:sz w:val="24"/>
          <w:szCs w:val="24"/>
        </w:rPr>
        <w:t>（二）配置指标要求</w:t>
      </w:r>
    </w:p>
    <w:p w14:paraId="5B9ADB36">
      <w:pPr>
        <w:rPr>
          <w:rFonts w:ascii="宋体" w:hAnsi="宋体" w:eastAsia="宋体" w:cs="宋体"/>
          <w:sz w:val="24"/>
          <w:szCs w:val="24"/>
        </w:rPr>
      </w:pPr>
      <w:r>
        <w:rPr>
          <w:rFonts w:hint="eastAsia" w:ascii="宋体" w:hAnsi="宋体" w:eastAsia="宋体" w:cs="宋体"/>
          <w:b/>
          <w:sz w:val="24"/>
          <w:szCs w:val="24"/>
        </w:rPr>
        <w:t>★</w:t>
      </w:r>
      <w:r>
        <w:rPr>
          <w:rFonts w:hint="eastAsia" w:ascii="宋体" w:hAnsi="宋体" w:eastAsia="宋体" w:cs="宋体"/>
          <w:b/>
          <w:bCs/>
          <w:sz w:val="24"/>
          <w:szCs w:val="24"/>
        </w:rPr>
        <w:t>1.设备功能</w:t>
      </w:r>
      <w:r>
        <w:rPr>
          <w:rFonts w:hint="eastAsia" w:ascii="宋体" w:hAnsi="宋体" w:eastAsia="宋体" w:cs="宋体"/>
          <w:sz w:val="24"/>
          <w:szCs w:val="24"/>
        </w:rPr>
        <w:t>：用于300mm晶圆的OX&amp;SiN、Si、TiN&amp;Al及PR刻蚀；</w:t>
      </w:r>
    </w:p>
    <w:p w14:paraId="69451C46">
      <w:pPr>
        <w:rPr>
          <w:rFonts w:ascii="宋体" w:hAnsi="宋体" w:eastAsia="宋体" w:cs="宋体"/>
          <w:sz w:val="24"/>
          <w:szCs w:val="24"/>
        </w:rPr>
      </w:pPr>
      <w:r>
        <w:rPr>
          <w:rFonts w:hint="eastAsia" w:ascii="宋体" w:hAnsi="宋体" w:eastAsia="宋体" w:cs="宋体"/>
          <w:b/>
          <w:sz w:val="24"/>
          <w:szCs w:val="24"/>
        </w:rPr>
        <w:t>★</w:t>
      </w:r>
      <w:r>
        <w:rPr>
          <w:rFonts w:hint="eastAsia" w:ascii="宋体" w:hAnsi="宋体" w:eastAsia="宋体" w:cs="宋体"/>
          <w:b/>
          <w:bCs/>
          <w:sz w:val="24"/>
          <w:szCs w:val="24"/>
        </w:rPr>
        <w:t>2.操作方式：</w:t>
      </w:r>
      <w:r>
        <w:rPr>
          <w:rFonts w:hint="eastAsia" w:ascii="宋体" w:hAnsi="宋体" w:eastAsia="宋体" w:cs="宋体"/>
          <w:sz w:val="24"/>
          <w:szCs w:val="24"/>
        </w:rPr>
        <w:t>设备配有Load port，可从12英寸FOUP中连续自动取放片，可实现自动化，自动进行传片及刻蚀工艺。</w:t>
      </w:r>
    </w:p>
    <w:p w14:paraId="5023B936">
      <w:pPr>
        <w:rPr>
          <w:rFonts w:ascii="宋体" w:hAnsi="宋体" w:eastAsia="宋体" w:cs="宋体"/>
          <w:sz w:val="24"/>
          <w:szCs w:val="24"/>
        </w:rPr>
      </w:pPr>
      <w:r>
        <w:rPr>
          <w:rFonts w:hint="eastAsia" w:ascii="宋体" w:hAnsi="宋体" w:eastAsia="宋体" w:cs="宋体"/>
          <w:b/>
          <w:bCs/>
          <w:sz w:val="24"/>
          <w:szCs w:val="24"/>
        </w:rPr>
        <w:t>3.真空系统：</w:t>
      </w:r>
      <w:r>
        <w:rPr>
          <w:rFonts w:hint="eastAsia" w:ascii="宋体" w:hAnsi="宋体" w:eastAsia="宋体" w:cs="宋体"/>
          <w:sz w:val="24"/>
          <w:szCs w:val="24"/>
        </w:rPr>
        <w:t>采用分子泵+干泵组合；</w:t>
      </w:r>
    </w:p>
    <w:p w14:paraId="198A92F1">
      <w:pPr>
        <w:rPr>
          <w:rFonts w:ascii="宋体" w:hAnsi="宋体" w:eastAsia="宋体" w:cs="宋体"/>
          <w:sz w:val="24"/>
          <w:szCs w:val="24"/>
        </w:rPr>
      </w:pPr>
      <w:r>
        <w:rPr>
          <w:rFonts w:hint="eastAsia" w:ascii="宋体" w:hAnsi="宋体" w:eastAsia="宋体" w:cs="宋体"/>
          <w:sz w:val="24"/>
          <w:szCs w:val="24"/>
        </w:rPr>
        <w:t>3.1每个刻蚀腔体及传输平台分别采用独立的前级泵。</w:t>
      </w:r>
    </w:p>
    <w:p w14:paraId="2335E0BA">
      <w:pPr>
        <w:rPr>
          <w:rFonts w:ascii="宋体" w:hAnsi="宋体" w:eastAsia="宋体" w:cs="宋体"/>
          <w:sz w:val="24"/>
          <w:szCs w:val="24"/>
        </w:rPr>
      </w:pPr>
      <w:r>
        <w:rPr>
          <w:rFonts w:hint="eastAsia" w:ascii="宋体" w:hAnsi="宋体" w:eastAsia="宋体" w:cs="宋体"/>
          <w:sz w:val="24"/>
          <w:szCs w:val="24"/>
        </w:rPr>
        <w:t>3.2每个刻蚀腔体前级泵采用半导体标准的前级干泵，抽速≥1000m³/h。</w:t>
      </w:r>
    </w:p>
    <w:p w14:paraId="790DCA95">
      <w:pPr>
        <w:rPr>
          <w:rFonts w:ascii="宋体" w:hAnsi="宋体" w:eastAsia="宋体" w:cs="宋体"/>
          <w:sz w:val="24"/>
          <w:szCs w:val="24"/>
        </w:rPr>
      </w:pPr>
      <w:r>
        <w:rPr>
          <w:rFonts w:hint="eastAsia" w:ascii="宋体" w:hAnsi="宋体" w:eastAsia="宋体" w:cs="宋体"/>
          <w:sz w:val="24"/>
          <w:szCs w:val="24"/>
        </w:rPr>
        <w:t>3.3每个刻蚀腔体次级泵采用半导体标准的分子泵，抽速≥3000L/s。</w:t>
      </w:r>
    </w:p>
    <w:p w14:paraId="21005DE0">
      <w:pPr>
        <w:rPr>
          <w:rFonts w:ascii="宋体" w:hAnsi="宋体" w:eastAsia="宋体" w:cs="宋体"/>
          <w:sz w:val="24"/>
          <w:szCs w:val="24"/>
        </w:rPr>
      </w:pPr>
      <w:r>
        <w:rPr>
          <w:rFonts w:hint="eastAsia" w:ascii="宋体" w:hAnsi="宋体" w:eastAsia="宋体" w:cs="宋体"/>
          <w:sz w:val="24"/>
          <w:szCs w:val="24"/>
        </w:rPr>
        <w:t>3.4刻蚀腔体气压控制模式：可通过气压控制阀门自动控制压力，刻蚀腔体气压控制范围包含0.5-100mTorr。</w:t>
      </w:r>
    </w:p>
    <w:p w14:paraId="077DBDEB">
      <w:pPr>
        <w:rPr>
          <w:rFonts w:ascii="宋体" w:hAnsi="宋体" w:eastAsia="宋体" w:cs="宋体"/>
          <w:sz w:val="24"/>
          <w:szCs w:val="24"/>
        </w:rPr>
      </w:pPr>
      <w:r>
        <w:rPr>
          <w:rFonts w:hint="eastAsia" w:ascii="宋体" w:hAnsi="宋体" w:eastAsia="宋体" w:cs="宋体"/>
          <w:sz w:val="24"/>
          <w:szCs w:val="24"/>
        </w:rPr>
        <w:t>3.5刻蚀腔体最小刻蚀气压≤0.5mTorr，真空漏率＜1mTorr/min。</w:t>
      </w:r>
    </w:p>
    <w:p w14:paraId="47F7E8CA">
      <w:pPr>
        <w:rPr>
          <w:rFonts w:ascii="宋体" w:hAnsi="宋体" w:eastAsia="宋体" w:cs="宋体"/>
          <w:sz w:val="24"/>
          <w:szCs w:val="24"/>
        </w:rPr>
      </w:pPr>
      <w:r>
        <w:rPr>
          <w:rFonts w:hint="eastAsia" w:ascii="宋体" w:hAnsi="宋体" w:eastAsia="宋体" w:cs="宋体"/>
          <w:sz w:val="24"/>
          <w:szCs w:val="24"/>
        </w:rPr>
        <w:t>3.6刻蚀腔体通过气压控制阀门控压，控压精度：设定压力&lt;20mTorr时，偏差&lt;</w:t>
      </w:r>
      <w:r>
        <w:rPr>
          <w:rFonts w:hint="eastAsia" w:ascii="宋体" w:hAnsi="宋体" w:eastAsia="宋体" w:cs="宋体"/>
          <w:sz w:val="24"/>
          <w:szCs w:val="24"/>
        </w:rPr>
        <w:sym w:font="Symbol" w:char="00B1"/>
      </w:r>
      <w:r>
        <w:rPr>
          <w:rFonts w:hint="eastAsia" w:ascii="宋体" w:hAnsi="宋体" w:eastAsia="宋体" w:cs="宋体"/>
          <w:sz w:val="24"/>
          <w:szCs w:val="24"/>
        </w:rPr>
        <w:t>0.5mTorr；设定压力&gt;20mTorr,且&lt;100mTorr时，偏差&lt;</w:t>
      </w:r>
      <w:r>
        <w:rPr>
          <w:rFonts w:hint="eastAsia" w:ascii="宋体" w:hAnsi="宋体" w:eastAsia="宋体" w:cs="宋体"/>
          <w:sz w:val="24"/>
          <w:szCs w:val="24"/>
        </w:rPr>
        <w:sym w:font="Symbol" w:char="00B1"/>
      </w:r>
      <w:r>
        <w:rPr>
          <w:rFonts w:hint="eastAsia" w:ascii="宋体" w:hAnsi="宋体" w:eastAsia="宋体" w:cs="宋体"/>
          <w:sz w:val="24"/>
          <w:szCs w:val="24"/>
        </w:rPr>
        <w:t>1mTorr；</w:t>
      </w:r>
    </w:p>
    <w:p w14:paraId="3B51ECEF">
      <w:pPr>
        <w:rPr>
          <w:rFonts w:ascii="宋体" w:hAnsi="宋体" w:eastAsia="宋体" w:cs="宋体"/>
          <w:sz w:val="24"/>
          <w:szCs w:val="24"/>
        </w:rPr>
      </w:pPr>
      <w:r>
        <w:rPr>
          <w:rFonts w:hint="eastAsia" w:ascii="宋体" w:hAnsi="宋体" w:eastAsia="宋体" w:cs="宋体"/>
          <w:sz w:val="24"/>
          <w:szCs w:val="24"/>
        </w:rPr>
        <w:t>4.电源配置：</w:t>
      </w:r>
    </w:p>
    <w:p w14:paraId="35DDE29E">
      <w:pPr>
        <w:rPr>
          <w:rFonts w:ascii="宋体" w:hAnsi="宋体" w:eastAsia="宋体" w:cs="宋体"/>
          <w:sz w:val="24"/>
          <w:szCs w:val="24"/>
        </w:rPr>
      </w:pPr>
      <w:r>
        <w:rPr>
          <w:rFonts w:hint="eastAsia" w:ascii="宋体" w:hAnsi="宋体" w:eastAsia="宋体" w:cs="宋体"/>
          <w:sz w:val="24"/>
          <w:szCs w:val="24"/>
        </w:rPr>
        <w:t>4.1 Oxide &amp;SiN刻蚀腔，Si刻蚀腔及TiN &amp;Al刻蚀腔分别配备Source-RF∶射频源频率13.56MHz，电源额定功率≥3kW，可使用范围包含200-2000W；Source-RF具备双输出调节、自动匹配功能；</w:t>
      </w:r>
    </w:p>
    <w:p w14:paraId="14546170">
      <w:pPr>
        <w:rPr>
          <w:rFonts w:ascii="宋体" w:hAnsi="宋体" w:eastAsia="宋体" w:cs="宋体"/>
          <w:sz w:val="24"/>
          <w:szCs w:val="24"/>
        </w:rPr>
      </w:pPr>
      <w:r>
        <w:rPr>
          <w:rFonts w:hint="eastAsia" w:ascii="宋体" w:hAnsi="宋体" w:eastAsia="宋体" w:cs="宋体"/>
          <w:sz w:val="24"/>
          <w:szCs w:val="24"/>
        </w:rPr>
        <w:t>4.2 Oxide &amp;SiN刻蚀腔，Si刻蚀腔及TiN &amp;Al刻蚀腔分别配备Bias Pulsing RF：射频源频率13.56MHz，电源额定功率≥1500W，可使用范围至少包含：25 W -800W；</w:t>
      </w:r>
    </w:p>
    <w:p w14:paraId="63F6D1A4">
      <w:pPr>
        <w:rPr>
          <w:rFonts w:ascii="宋体" w:hAnsi="宋体" w:eastAsia="宋体" w:cs="宋体"/>
          <w:sz w:val="24"/>
          <w:szCs w:val="24"/>
        </w:rPr>
      </w:pPr>
      <w:r>
        <w:rPr>
          <w:rFonts w:hint="eastAsia" w:ascii="宋体" w:hAnsi="宋体" w:eastAsia="宋体" w:cs="宋体"/>
          <w:sz w:val="24"/>
          <w:szCs w:val="24"/>
        </w:rPr>
        <w:t>4.3 PR strip刻蚀腔电源：≥3kW微波源；</w:t>
      </w:r>
    </w:p>
    <w:p w14:paraId="0BD6C6EB">
      <w:pPr>
        <w:rPr>
          <w:rFonts w:ascii="宋体" w:hAnsi="宋体" w:eastAsia="宋体" w:cs="宋体"/>
          <w:sz w:val="24"/>
          <w:szCs w:val="24"/>
        </w:rPr>
      </w:pPr>
      <w:r>
        <w:rPr>
          <w:rFonts w:hint="eastAsia" w:ascii="宋体" w:hAnsi="宋体" w:eastAsia="宋体" w:cs="宋体"/>
          <w:sz w:val="24"/>
          <w:szCs w:val="24"/>
        </w:rPr>
        <w:t>▲5 承片台采用300mm 4区加热标准静电卡盘，双区背He冷却，chiller控温范围至少包含15~30℃；刻蚀腔侧壁具备控温功能，控温范围包含60~65℃</w:t>
      </w:r>
    </w:p>
    <w:p w14:paraId="27788449">
      <w:pPr>
        <w:rPr>
          <w:rFonts w:ascii="宋体" w:hAnsi="宋体" w:eastAsia="宋体" w:cs="宋体"/>
          <w:sz w:val="24"/>
          <w:szCs w:val="24"/>
        </w:rPr>
      </w:pPr>
      <w:r>
        <w:rPr>
          <w:rFonts w:hint="eastAsia" w:ascii="宋体" w:hAnsi="宋体" w:eastAsia="宋体" w:cs="宋体"/>
          <w:sz w:val="24"/>
          <w:szCs w:val="24"/>
        </w:rPr>
        <w:t>6.气路传输系统：</w:t>
      </w:r>
    </w:p>
    <w:p w14:paraId="4F591C15">
      <w:pPr>
        <w:rPr>
          <w:rFonts w:ascii="宋体" w:hAnsi="宋体" w:eastAsia="宋体" w:cs="宋体"/>
          <w:sz w:val="24"/>
          <w:szCs w:val="24"/>
        </w:rPr>
      </w:pPr>
      <w:r>
        <w:rPr>
          <w:rFonts w:hint="eastAsia" w:ascii="宋体" w:hAnsi="宋体" w:eastAsia="宋体" w:cs="宋体"/>
          <w:sz w:val="24"/>
          <w:szCs w:val="24"/>
        </w:rPr>
        <w:t>6.1 Oxide &amp;SiN刻蚀腔配备≥16路工艺气路；</w:t>
      </w:r>
    </w:p>
    <w:p w14:paraId="3D3D5484">
      <w:pPr>
        <w:rPr>
          <w:rFonts w:ascii="宋体" w:hAnsi="宋体" w:eastAsia="宋体" w:cs="宋体"/>
          <w:sz w:val="24"/>
          <w:szCs w:val="24"/>
        </w:rPr>
      </w:pPr>
      <w:r>
        <w:rPr>
          <w:rFonts w:hint="eastAsia" w:ascii="宋体" w:hAnsi="宋体" w:eastAsia="宋体" w:cs="宋体"/>
          <w:sz w:val="24"/>
          <w:szCs w:val="24"/>
        </w:rPr>
        <w:t>6.2 Si刻蚀腔配备≥16路工艺气路；</w:t>
      </w:r>
    </w:p>
    <w:p w14:paraId="3A31D75F">
      <w:pPr>
        <w:rPr>
          <w:rFonts w:ascii="宋体" w:hAnsi="宋体" w:eastAsia="宋体" w:cs="宋体"/>
          <w:sz w:val="24"/>
          <w:szCs w:val="24"/>
        </w:rPr>
      </w:pPr>
      <w:r>
        <w:rPr>
          <w:rFonts w:hint="eastAsia" w:ascii="宋体" w:hAnsi="宋体" w:eastAsia="宋体" w:cs="宋体"/>
          <w:sz w:val="24"/>
          <w:szCs w:val="24"/>
        </w:rPr>
        <w:t>6.3 TiN &amp;Al刻蚀腔配备 ≥16路工艺气路；</w:t>
      </w:r>
    </w:p>
    <w:p w14:paraId="5AF942CD">
      <w:pPr>
        <w:rPr>
          <w:rFonts w:ascii="宋体" w:hAnsi="宋体" w:eastAsia="宋体" w:cs="宋体"/>
          <w:sz w:val="24"/>
          <w:szCs w:val="24"/>
        </w:rPr>
      </w:pPr>
      <w:r>
        <w:rPr>
          <w:rFonts w:hint="eastAsia" w:ascii="宋体" w:hAnsi="宋体" w:eastAsia="宋体" w:cs="宋体"/>
          <w:sz w:val="24"/>
          <w:szCs w:val="24"/>
        </w:rPr>
        <w:t>6.4 PR刻蚀腔配备≥4路工艺气路；</w:t>
      </w:r>
    </w:p>
    <w:p w14:paraId="0BC2656A">
      <w:pPr>
        <w:rPr>
          <w:rFonts w:ascii="宋体" w:hAnsi="宋体" w:eastAsia="宋体" w:cs="宋体"/>
          <w:sz w:val="24"/>
          <w:szCs w:val="24"/>
        </w:rPr>
      </w:pPr>
      <w:r>
        <w:rPr>
          <w:rFonts w:hint="eastAsia" w:ascii="宋体" w:hAnsi="宋体" w:eastAsia="宋体" w:cs="宋体"/>
          <w:sz w:val="24"/>
          <w:szCs w:val="24"/>
        </w:rPr>
        <w:t>6.5 每一路均配备数字化质量流量计(MFC)，腔室MFC配置如下。气体喷嘴具有内外可调节功能。</w:t>
      </w:r>
    </w:p>
    <w:p w14:paraId="598E1DF5">
      <w:pPr>
        <w:rPr>
          <w:rFonts w:ascii="宋体" w:hAnsi="宋体" w:eastAsia="宋体" w:cs="宋体"/>
          <w:sz w:val="24"/>
          <w:szCs w:val="24"/>
        </w:rPr>
      </w:pPr>
    </w:p>
    <w:p w14:paraId="6955E75D">
      <w:pPr>
        <w:rPr>
          <w:rFonts w:ascii="宋体" w:hAnsi="宋体" w:eastAsia="宋体" w:cs="宋体"/>
          <w:sz w:val="24"/>
          <w:szCs w:val="24"/>
        </w:rPr>
      </w:pPr>
      <w:r>
        <w:rPr>
          <w:rFonts w:hint="eastAsia" w:ascii="宋体" w:hAnsi="宋体" w:eastAsia="宋体" w:cs="宋体"/>
          <w:b/>
          <w:bCs/>
          <w:sz w:val="24"/>
          <w:szCs w:val="24"/>
        </w:rPr>
        <w:t>▲</w:t>
      </w:r>
      <w:r>
        <w:rPr>
          <w:rFonts w:hint="eastAsia" w:ascii="宋体" w:hAnsi="宋体" w:eastAsia="宋体" w:cs="宋体"/>
          <w:sz w:val="24"/>
          <w:szCs w:val="24"/>
        </w:rPr>
        <w:t>6.6 Oxide &amp;SiN 刻蚀腔：</w:t>
      </w:r>
    </w:p>
    <w:p w14:paraId="7C8644FB">
      <w:pPr>
        <w:rPr>
          <w:rFonts w:ascii="宋体" w:hAnsi="宋体" w:eastAsia="宋体" w:cs="宋体"/>
          <w:sz w:val="24"/>
          <w:szCs w:val="24"/>
        </w:rPr>
      </w:pPr>
    </w:p>
    <w:tbl>
      <w:tblPr>
        <w:tblStyle w:val="5"/>
        <w:tblW w:w="52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6"/>
        <w:gridCol w:w="1212"/>
        <w:gridCol w:w="2976"/>
      </w:tblGrid>
      <w:tr w14:paraId="3A874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1036" w:type="dxa"/>
            <w:vAlign w:val="center"/>
          </w:tcPr>
          <w:p w14:paraId="5D2D02EB">
            <w:pPr>
              <w:rPr>
                <w:rFonts w:ascii="宋体" w:hAnsi="宋体" w:eastAsia="宋体" w:cs="宋体"/>
                <w:sz w:val="24"/>
                <w:szCs w:val="24"/>
              </w:rPr>
            </w:pPr>
            <w:r>
              <w:rPr>
                <w:rFonts w:hint="eastAsia" w:ascii="宋体" w:hAnsi="宋体" w:eastAsia="宋体" w:cs="宋体"/>
                <w:sz w:val="24"/>
                <w:szCs w:val="24"/>
              </w:rPr>
              <w:t>名称</w:t>
            </w:r>
          </w:p>
        </w:tc>
        <w:tc>
          <w:tcPr>
            <w:tcW w:w="1212" w:type="dxa"/>
            <w:vAlign w:val="center"/>
          </w:tcPr>
          <w:p w14:paraId="12464C47">
            <w:pPr>
              <w:rPr>
                <w:rFonts w:ascii="宋体" w:hAnsi="宋体" w:eastAsia="宋体" w:cs="宋体"/>
                <w:sz w:val="24"/>
                <w:szCs w:val="24"/>
              </w:rPr>
            </w:pPr>
            <w:r>
              <w:rPr>
                <w:rFonts w:hint="eastAsia" w:ascii="宋体" w:hAnsi="宋体" w:eastAsia="宋体" w:cs="宋体"/>
                <w:sz w:val="24"/>
                <w:szCs w:val="24"/>
              </w:rPr>
              <w:t>气体名称</w:t>
            </w:r>
          </w:p>
        </w:tc>
        <w:tc>
          <w:tcPr>
            <w:tcW w:w="2976" w:type="dxa"/>
          </w:tcPr>
          <w:p w14:paraId="79FEA071">
            <w:pPr>
              <w:rPr>
                <w:rFonts w:ascii="宋体" w:hAnsi="宋体" w:eastAsia="宋体" w:cs="宋体"/>
                <w:sz w:val="24"/>
                <w:szCs w:val="24"/>
              </w:rPr>
            </w:pPr>
            <w:r>
              <w:rPr>
                <w:rFonts w:hint="eastAsia" w:ascii="宋体" w:hAnsi="宋体" w:eastAsia="宋体" w:cs="宋体"/>
                <w:sz w:val="24"/>
                <w:szCs w:val="24"/>
              </w:rPr>
              <w:t>备注（普气/特气、气体互锁信息）</w:t>
            </w:r>
          </w:p>
        </w:tc>
      </w:tr>
      <w:tr w14:paraId="62578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1036" w:type="dxa"/>
            <w:vAlign w:val="center"/>
          </w:tcPr>
          <w:p w14:paraId="7B1255DC">
            <w:pPr>
              <w:rPr>
                <w:rFonts w:ascii="宋体" w:hAnsi="宋体" w:eastAsia="宋体" w:cs="宋体"/>
                <w:sz w:val="24"/>
                <w:szCs w:val="24"/>
              </w:rPr>
            </w:pPr>
            <w:r>
              <w:rPr>
                <w:rFonts w:hint="eastAsia" w:ascii="宋体" w:hAnsi="宋体" w:eastAsia="宋体" w:cs="宋体"/>
                <w:sz w:val="24"/>
                <w:szCs w:val="24"/>
              </w:rPr>
              <w:t>MFC1</w:t>
            </w:r>
          </w:p>
        </w:tc>
        <w:tc>
          <w:tcPr>
            <w:tcW w:w="1212" w:type="dxa"/>
          </w:tcPr>
          <w:p w14:paraId="1E83BB5D">
            <w:pPr>
              <w:rPr>
                <w:rFonts w:ascii="宋体" w:hAnsi="宋体" w:eastAsia="宋体" w:cs="宋体"/>
                <w:sz w:val="24"/>
                <w:szCs w:val="24"/>
              </w:rPr>
            </w:pPr>
            <w:r>
              <w:rPr>
                <w:rFonts w:hint="eastAsia" w:ascii="宋体" w:hAnsi="宋体" w:eastAsia="宋体" w:cs="宋体"/>
                <w:sz w:val="24"/>
                <w:szCs w:val="24"/>
              </w:rPr>
              <w:t>SiCl</w:t>
            </w:r>
            <w:r>
              <w:rPr>
                <w:rFonts w:hint="eastAsia" w:ascii="宋体" w:hAnsi="宋体" w:eastAsia="宋体" w:cs="宋体"/>
                <w:sz w:val="24"/>
                <w:szCs w:val="24"/>
                <w:vertAlign w:val="subscript"/>
              </w:rPr>
              <w:t>4</w:t>
            </w:r>
          </w:p>
        </w:tc>
        <w:tc>
          <w:tcPr>
            <w:tcW w:w="2976" w:type="dxa"/>
          </w:tcPr>
          <w:p w14:paraId="4B9DFA7E">
            <w:pPr>
              <w:rPr>
                <w:rFonts w:ascii="宋体" w:hAnsi="宋体" w:eastAsia="宋体" w:cs="宋体"/>
                <w:sz w:val="24"/>
                <w:szCs w:val="24"/>
              </w:rPr>
            </w:pPr>
            <w:r>
              <w:rPr>
                <w:rFonts w:hint="eastAsia" w:ascii="宋体" w:hAnsi="宋体" w:eastAsia="宋体" w:cs="宋体"/>
                <w:sz w:val="24"/>
                <w:szCs w:val="24"/>
              </w:rPr>
              <w:t>特气(需伴热)</w:t>
            </w:r>
          </w:p>
        </w:tc>
      </w:tr>
      <w:tr w14:paraId="2E8ED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jc w:val="center"/>
        </w:trPr>
        <w:tc>
          <w:tcPr>
            <w:tcW w:w="1036" w:type="dxa"/>
          </w:tcPr>
          <w:p w14:paraId="66D7FD0F">
            <w:pPr>
              <w:rPr>
                <w:rFonts w:ascii="宋体" w:hAnsi="宋体" w:eastAsia="宋体" w:cs="宋体"/>
                <w:sz w:val="24"/>
                <w:szCs w:val="24"/>
              </w:rPr>
            </w:pPr>
            <w:r>
              <w:rPr>
                <w:rFonts w:hint="eastAsia" w:ascii="宋体" w:hAnsi="宋体" w:eastAsia="宋体" w:cs="宋体"/>
                <w:sz w:val="24"/>
                <w:szCs w:val="24"/>
              </w:rPr>
              <w:t>MFC2</w:t>
            </w:r>
          </w:p>
        </w:tc>
        <w:tc>
          <w:tcPr>
            <w:tcW w:w="1212" w:type="dxa"/>
          </w:tcPr>
          <w:p w14:paraId="6B8F6CC8">
            <w:pPr>
              <w:rPr>
                <w:rFonts w:ascii="宋体" w:hAnsi="宋体" w:eastAsia="宋体" w:cs="宋体"/>
                <w:sz w:val="24"/>
                <w:szCs w:val="24"/>
              </w:rPr>
            </w:pPr>
            <w:r>
              <w:rPr>
                <w:rFonts w:hint="eastAsia" w:ascii="宋体" w:hAnsi="宋体" w:eastAsia="宋体" w:cs="宋体"/>
                <w:sz w:val="24"/>
                <w:szCs w:val="24"/>
              </w:rPr>
              <w:t>Cl</w:t>
            </w:r>
            <w:r>
              <w:rPr>
                <w:rFonts w:hint="eastAsia" w:ascii="宋体" w:hAnsi="宋体" w:eastAsia="宋体" w:cs="宋体"/>
                <w:sz w:val="24"/>
                <w:szCs w:val="24"/>
                <w:vertAlign w:val="subscript"/>
              </w:rPr>
              <w:t>2</w:t>
            </w:r>
          </w:p>
        </w:tc>
        <w:tc>
          <w:tcPr>
            <w:tcW w:w="2976" w:type="dxa"/>
          </w:tcPr>
          <w:p w14:paraId="08934530">
            <w:pPr>
              <w:rPr>
                <w:rFonts w:ascii="宋体" w:hAnsi="宋体" w:eastAsia="宋体" w:cs="宋体"/>
                <w:sz w:val="24"/>
                <w:szCs w:val="24"/>
              </w:rPr>
            </w:pPr>
            <w:r>
              <w:rPr>
                <w:rFonts w:hint="eastAsia" w:ascii="宋体" w:hAnsi="宋体" w:eastAsia="宋体" w:cs="宋体"/>
                <w:sz w:val="24"/>
                <w:szCs w:val="24"/>
              </w:rPr>
              <w:t>特气</w:t>
            </w:r>
          </w:p>
        </w:tc>
      </w:tr>
      <w:tr w14:paraId="79C33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1036" w:type="dxa"/>
          </w:tcPr>
          <w:p w14:paraId="58CDC426">
            <w:pPr>
              <w:rPr>
                <w:rFonts w:ascii="宋体" w:hAnsi="宋体" w:eastAsia="宋体" w:cs="宋体"/>
                <w:sz w:val="24"/>
                <w:szCs w:val="24"/>
              </w:rPr>
            </w:pPr>
            <w:r>
              <w:rPr>
                <w:rFonts w:hint="eastAsia" w:ascii="宋体" w:hAnsi="宋体" w:eastAsia="宋体" w:cs="宋体"/>
                <w:sz w:val="24"/>
                <w:szCs w:val="24"/>
              </w:rPr>
              <w:t>MFC3</w:t>
            </w:r>
          </w:p>
        </w:tc>
        <w:tc>
          <w:tcPr>
            <w:tcW w:w="1212" w:type="dxa"/>
          </w:tcPr>
          <w:p w14:paraId="201F2C32">
            <w:pPr>
              <w:rPr>
                <w:rFonts w:ascii="宋体" w:hAnsi="宋体" w:eastAsia="宋体" w:cs="宋体"/>
                <w:sz w:val="24"/>
                <w:szCs w:val="24"/>
              </w:rPr>
            </w:pPr>
            <w:r>
              <w:rPr>
                <w:rFonts w:hint="eastAsia" w:ascii="宋体" w:hAnsi="宋体" w:eastAsia="宋体" w:cs="宋体"/>
                <w:sz w:val="24"/>
                <w:szCs w:val="24"/>
              </w:rPr>
              <w:t>He</w:t>
            </w:r>
          </w:p>
        </w:tc>
        <w:tc>
          <w:tcPr>
            <w:tcW w:w="2976" w:type="dxa"/>
          </w:tcPr>
          <w:p w14:paraId="764D51B0">
            <w:pPr>
              <w:rPr>
                <w:rFonts w:ascii="宋体" w:hAnsi="宋体" w:eastAsia="宋体" w:cs="宋体"/>
                <w:sz w:val="24"/>
                <w:szCs w:val="24"/>
              </w:rPr>
            </w:pPr>
            <w:r>
              <w:rPr>
                <w:rFonts w:hint="eastAsia" w:ascii="宋体" w:hAnsi="宋体" w:eastAsia="宋体" w:cs="宋体"/>
                <w:sz w:val="24"/>
                <w:szCs w:val="24"/>
              </w:rPr>
              <w:t>普气</w:t>
            </w:r>
          </w:p>
        </w:tc>
      </w:tr>
      <w:tr w14:paraId="49C83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1036" w:type="dxa"/>
          </w:tcPr>
          <w:p w14:paraId="02534D4C">
            <w:pPr>
              <w:rPr>
                <w:rFonts w:ascii="宋体" w:hAnsi="宋体" w:eastAsia="宋体" w:cs="宋体"/>
                <w:sz w:val="24"/>
                <w:szCs w:val="24"/>
              </w:rPr>
            </w:pPr>
            <w:r>
              <w:rPr>
                <w:rFonts w:hint="eastAsia" w:ascii="宋体" w:hAnsi="宋体" w:eastAsia="宋体" w:cs="宋体"/>
                <w:sz w:val="24"/>
                <w:szCs w:val="24"/>
              </w:rPr>
              <w:t>MFC4</w:t>
            </w:r>
          </w:p>
        </w:tc>
        <w:tc>
          <w:tcPr>
            <w:tcW w:w="1212" w:type="dxa"/>
          </w:tcPr>
          <w:p w14:paraId="2F2EC999">
            <w:pPr>
              <w:rPr>
                <w:rFonts w:ascii="宋体" w:hAnsi="宋体" w:eastAsia="宋体" w:cs="宋体"/>
                <w:sz w:val="24"/>
                <w:szCs w:val="24"/>
              </w:rPr>
            </w:pPr>
            <w:r>
              <w:rPr>
                <w:rFonts w:hint="eastAsia" w:ascii="宋体" w:hAnsi="宋体" w:eastAsia="宋体" w:cs="宋体"/>
                <w:sz w:val="24"/>
                <w:szCs w:val="24"/>
              </w:rPr>
              <w:t>O</w:t>
            </w:r>
            <w:r>
              <w:rPr>
                <w:rFonts w:hint="eastAsia" w:ascii="宋体" w:hAnsi="宋体" w:eastAsia="宋体" w:cs="宋体"/>
                <w:sz w:val="24"/>
                <w:szCs w:val="24"/>
                <w:vertAlign w:val="subscript"/>
              </w:rPr>
              <w:t>2</w:t>
            </w:r>
          </w:p>
        </w:tc>
        <w:tc>
          <w:tcPr>
            <w:tcW w:w="2976" w:type="dxa"/>
          </w:tcPr>
          <w:p w14:paraId="43C421DE">
            <w:pPr>
              <w:rPr>
                <w:rFonts w:ascii="宋体" w:hAnsi="宋体" w:eastAsia="宋体" w:cs="宋体"/>
                <w:sz w:val="24"/>
                <w:szCs w:val="24"/>
              </w:rPr>
            </w:pPr>
            <w:r>
              <w:rPr>
                <w:rFonts w:hint="eastAsia" w:ascii="宋体" w:hAnsi="宋体" w:eastAsia="宋体" w:cs="宋体"/>
                <w:sz w:val="24"/>
                <w:szCs w:val="24"/>
              </w:rPr>
              <w:t>普气</w:t>
            </w:r>
          </w:p>
        </w:tc>
      </w:tr>
      <w:tr w14:paraId="50B5F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1036" w:type="dxa"/>
          </w:tcPr>
          <w:p w14:paraId="72D07750">
            <w:pPr>
              <w:rPr>
                <w:rFonts w:ascii="宋体" w:hAnsi="宋体" w:eastAsia="宋体" w:cs="宋体"/>
                <w:sz w:val="24"/>
                <w:szCs w:val="24"/>
              </w:rPr>
            </w:pPr>
            <w:r>
              <w:rPr>
                <w:rFonts w:hint="eastAsia" w:ascii="宋体" w:hAnsi="宋体" w:eastAsia="宋体" w:cs="宋体"/>
                <w:sz w:val="24"/>
                <w:szCs w:val="24"/>
              </w:rPr>
              <w:t>MFC5</w:t>
            </w:r>
          </w:p>
        </w:tc>
        <w:tc>
          <w:tcPr>
            <w:tcW w:w="1212" w:type="dxa"/>
          </w:tcPr>
          <w:p w14:paraId="64FF717A">
            <w:pPr>
              <w:rPr>
                <w:rFonts w:ascii="宋体" w:hAnsi="宋体" w:eastAsia="宋体" w:cs="宋体"/>
                <w:sz w:val="24"/>
                <w:szCs w:val="24"/>
              </w:rPr>
            </w:pPr>
            <w:r>
              <w:rPr>
                <w:rFonts w:hint="eastAsia" w:ascii="宋体" w:hAnsi="宋体" w:eastAsia="宋体" w:cs="宋体"/>
                <w:sz w:val="24"/>
                <w:szCs w:val="24"/>
              </w:rPr>
              <w:t>Ar</w:t>
            </w:r>
          </w:p>
        </w:tc>
        <w:tc>
          <w:tcPr>
            <w:tcW w:w="2976" w:type="dxa"/>
          </w:tcPr>
          <w:p w14:paraId="1354207A">
            <w:pPr>
              <w:rPr>
                <w:rFonts w:ascii="宋体" w:hAnsi="宋体" w:eastAsia="宋体" w:cs="宋体"/>
                <w:sz w:val="24"/>
                <w:szCs w:val="24"/>
              </w:rPr>
            </w:pPr>
            <w:r>
              <w:rPr>
                <w:rFonts w:hint="eastAsia" w:ascii="宋体" w:hAnsi="宋体" w:eastAsia="宋体" w:cs="宋体"/>
                <w:sz w:val="24"/>
                <w:szCs w:val="24"/>
              </w:rPr>
              <w:t>普气</w:t>
            </w:r>
          </w:p>
        </w:tc>
      </w:tr>
      <w:tr w14:paraId="314CC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jc w:val="center"/>
        </w:trPr>
        <w:tc>
          <w:tcPr>
            <w:tcW w:w="1036" w:type="dxa"/>
          </w:tcPr>
          <w:p w14:paraId="0B0078DC">
            <w:pPr>
              <w:rPr>
                <w:rFonts w:ascii="宋体" w:hAnsi="宋体" w:eastAsia="宋体" w:cs="宋体"/>
                <w:sz w:val="24"/>
                <w:szCs w:val="24"/>
              </w:rPr>
            </w:pPr>
            <w:r>
              <w:rPr>
                <w:rFonts w:hint="eastAsia" w:ascii="宋体" w:hAnsi="宋体" w:eastAsia="宋体" w:cs="宋体"/>
                <w:sz w:val="24"/>
                <w:szCs w:val="24"/>
              </w:rPr>
              <w:t>MFC6</w:t>
            </w:r>
          </w:p>
        </w:tc>
        <w:tc>
          <w:tcPr>
            <w:tcW w:w="1212" w:type="dxa"/>
          </w:tcPr>
          <w:p w14:paraId="0348A39A">
            <w:pPr>
              <w:rPr>
                <w:rFonts w:ascii="宋体" w:hAnsi="宋体" w:eastAsia="宋体" w:cs="宋体"/>
                <w:sz w:val="24"/>
                <w:szCs w:val="24"/>
              </w:rPr>
            </w:pPr>
            <w:r>
              <w:rPr>
                <w:rFonts w:hint="eastAsia" w:ascii="宋体" w:hAnsi="宋体" w:eastAsia="宋体" w:cs="宋体"/>
                <w:sz w:val="24"/>
                <w:szCs w:val="24"/>
              </w:rPr>
              <w:t>N</w:t>
            </w:r>
            <w:r>
              <w:rPr>
                <w:rFonts w:hint="eastAsia" w:ascii="宋体" w:hAnsi="宋体" w:eastAsia="宋体" w:cs="宋体"/>
                <w:sz w:val="24"/>
                <w:szCs w:val="24"/>
                <w:vertAlign w:val="subscript"/>
              </w:rPr>
              <w:t>2</w:t>
            </w:r>
          </w:p>
        </w:tc>
        <w:tc>
          <w:tcPr>
            <w:tcW w:w="2976" w:type="dxa"/>
          </w:tcPr>
          <w:p w14:paraId="20692228">
            <w:pPr>
              <w:rPr>
                <w:rFonts w:ascii="宋体" w:hAnsi="宋体" w:eastAsia="宋体" w:cs="宋体"/>
                <w:sz w:val="24"/>
                <w:szCs w:val="24"/>
              </w:rPr>
            </w:pPr>
            <w:r>
              <w:rPr>
                <w:rFonts w:hint="eastAsia" w:ascii="宋体" w:hAnsi="宋体" w:eastAsia="宋体" w:cs="宋体"/>
                <w:sz w:val="24"/>
                <w:szCs w:val="24"/>
              </w:rPr>
              <w:t>普气</w:t>
            </w:r>
          </w:p>
        </w:tc>
      </w:tr>
      <w:tr w14:paraId="6F376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1036" w:type="dxa"/>
          </w:tcPr>
          <w:p w14:paraId="1BBC0AA5">
            <w:pPr>
              <w:rPr>
                <w:rFonts w:ascii="宋体" w:hAnsi="宋体" w:eastAsia="宋体" w:cs="宋体"/>
                <w:sz w:val="24"/>
                <w:szCs w:val="24"/>
              </w:rPr>
            </w:pPr>
            <w:r>
              <w:rPr>
                <w:rFonts w:hint="eastAsia" w:ascii="宋体" w:hAnsi="宋体" w:eastAsia="宋体" w:cs="宋体"/>
                <w:sz w:val="24"/>
                <w:szCs w:val="24"/>
              </w:rPr>
              <w:t>MFC7</w:t>
            </w:r>
          </w:p>
        </w:tc>
        <w:tc>
          <w:tcPr>
            <w:tcW w:w="1212" w:type="dxa"/>
          </w:tcPr>
          <w:p w14:paraId="145599C0">
            <w:pPr>
              <w:rPr>
                <w:rFonts w:ascii="宋体" w:hAnsi="宋体" w:eastAsia="宋体" w:cs="宋体"/>
                <w:sz w:val="24"/>
                <w:szCs w:val="24"/>
              </w:rPr>
            </w:pPr>
            <w:r>
              <w:rPr>
                <w:rFonts w:hint="eastAsia" w:ascii="宋体" w:hAnsi="宋体" w:eastAsia="宋体" w:cs="宋体"/>
                <w:sz w:val="24"/>
                <w:szCs w:val="24"/>
              </w:rPr>
              <w:t>BCl</w:t>
            </w:r>
            <w:r>
              <w:rPr>
                <w:rFonts w:hint="eastAsia" w:ascii="宋体" w:hAnsi="宋体" w:eastAsia="宋体" w:cs="宋体"/>
                <w:sz w:val="24"/>
                <w:szCs w:val="24"/>
                <w:vertAlign w:val="subscript"/>
              </w:rPr>
              <w:t>3</w:t>
            </w:r>
          </w:p>
        </w:tc>
        <w:tc>
          <w:tcPr>
            <w:tcW w:w="2976" w:type="dxa"/>
          </w:tcPr>
          <w:p w14:paraId="72D92D99">
            <w:pPr>
              <w:rPr>
                <w:rFonts w:ascii="宋体" w:hAnsi="宋体" w:eastAsia="宋体" w:cs="宋体"/>
                <w:sz w:val="24"/>
                <w:szCs w:val="24"/>
              </w:rPr>
            </w:pPr>
            <w:r>
              <w:rPr>
                <w:rFonts w:hint="eastAsia" w:ascii="宋体" w:hAnsi="宋体" w:eastAsia="宋体" w:cs="宋体"/>
                <w:sz w:val="24"/>
                <w:szCs w:val="24"/>
              </w:rPr>
              <w:t>特气(需伴热)</w:t>
            </w:r>
          </w:p>
        </w:tc>
      </w:tr>
      <w:tr w14:paraId="4BA83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1036" w:type="dxa"/>
          </w:tcPr>
          <w:p w14:paraId="614BED6C">
            <w:pPr>
              <w:rPr>
                <w:rFonts w:ascii="宋体" w:hAnsi="宋体" w:eastAsia="宋体" w:cs="宋体"/>
                <w:sz w:val="24"/>
                <w:szCs w:val="24"/>
              </w:rPr>
            </w:pPr>
            <w:r>
              <w:rPr>
                <w:rFonts w:hint="eastAsia" w:ascii="宋体" w:hAnsi="宋体" w:eastAsia="宋体" w:cs="宋体"/>
                <w:sz w:val="24"/>
                <w:szCs w:val="24"/>
              </w:rPr>
              <w:t>MFC8</w:t>
            </w:r>
          </w:p>
        </w:tc>
        <w:tc>
          <w:tcPr>
            <w:tcW w:w="1212" w:type="dxa"/>
          </w:tcPr>
          <w:p w14:paraId="76F5726C">
            <w:pPr>
              <w:rPr>
                <w:rFonts w:ascii="宋体" w:hAnsi="宋体" w:eastAsia="宋体" w:cs="宋体"/>
                <w:sz w:val="24"/>
                <w:szCs w:val="24"/>
              </w:rPr>
            </w:pPr>
            <w:r>
              <w:rPr>
                <w:rFonts w:hint="eastAsia" w:ascii="宋体" w:hAnsi="宋体" w:eastAsia="宋体" w:cs="宋体"/>
                <w:sz w:val="24"/>
                <w:szCs w:val="24"/>
              </w:rPr>
              <w:t>NF</w:t>
            </w:r>
            <w:r>
              <w:rPr>
                <w:rFonts w:hint="eastAsia" w:ascii="宋体" w:hAnsi="宋体" w:eastAsia="宋体" w:cs="宋体"/>
                <w:sz w:val="24"/>
                <w:szCs w:val="24"/>
                <w:vertAlign w:val="subscript"/>
              </w:rPr>
              <w:t>3</w:t>
            </w:r>
          </w:p>
        </w:tc>
        <w:tc>
          <w:tcPr>
            <w:tcW w:w="2976" w:type="dxa"/>
          </w:tcPr>
          <w:p w14:paraId="7236B6DA">
            <w:pPr>
              <w:rPr>
                <w:rFonts w:ascii="宋体" w:hAnsi="宋体" w:eastAsia="宋体" w:cs="宋体"/>
                <w:sz w:val="24"/>
                <w:szCs w:val="24"/>
              </w:rPr>
            </w:pPr>
            <w:r>
              <w:rPr>
                <w:rFonts w:hint="eastAsia" w:ascii="宋体" w:hAnsi="宋体" w:eastAsia="宋体" w:cs="宋体"/>
                <w:sz w:val="24"/>
                <w:szCs w:val="24"/>
              </w:rPr>
              <w:t>特气</w:t>
            </w:r>
          </w:p>
        </w:tc>
      </w:tr>
      <w:tr w14:paraId="2C28B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1036" w:type="dxa"/>
          </w:tcPr>
          <w:p w14:paraId="2137590F">
            <w:pPr>
              <w:rPr>
                <w:rFonts w:ascii="宋体" w:hAnsi="宋体" w:eastAsia="宋体" w:cs="宋体"/>
                <w:sz w:val="24"/>
                <w:szCs w:val="24"/>
              </w:rPr>
            </w:pPr>
            <w:r>
              <w:rPr>
                <w:rFonts w:hint="eastAsia" w:ascii="宋体" w:hAnsi="宋体" w:eastAsia="宋体" w:cs="宋体"/>
                <w:sz w:val="24"/>
                <w:szCs w:val="24"/>
              </w:rPr>
              <w:t>MFC9</w:t>
            </w:r>
          </w:p>
        </w:tc>
        <w:tc>
          <w:tcPr>
            <w:tcW w:w="1212" w:type="dxa"/>
          </w:tcPr>
          <w:p w14:paraId="2D540391">
            <w:pPr>
              <w:rPr>
                <w:rFonts w:ascii="宋体" w:hAnsi="宋体" w:eastAsia="宋体" w:cs="宋体"/>
                <w:sz w:val="24"/>
                <w:szCs w:val="24"/>
              </w:rPr>
            </w:pPr>
            <w:r>
              <w:rPr>
                <w:rFonts w:hint="eastAsia" w:ascii="宋体" w:hAnsi="宋体" w:eastAsia="宋体" w:cs="宋体"/>
                <w:sz w:val="24"/>
                <w:szCs w:val="24"/>
              </w:rPr>
              <w:t>CF</w:t>
            </w:r>
            <w:r>
              <w:rPr>
                <w:rFonts w:hint="eastAsia" w:ascii="宋体" w:hAnsi="宋体" w:eastAsia="宋体" w:cs="宋体"/>
                <w:sz w:val="24"/>
                <w:szCs w:val="24"/>
                <w:vertAlign w:val="subscript"/>
              </w:rPr>
              <w:t>4</w:t>
            </w:r>
          </w:p>
        </w:tc>
        <w:tc>
          <w:tcPr>
            <w:tcW w:w="2976" w:type="dxa"/>
          </w:tcPr>
          <w:p w14:paraId="26FCF77D">
            <w:pPr>
              <w:rPr>
                <w:rFonts w:ascii="宋体" w:hAnsi="宋体" w:eastAsia="宋体" w:cs="宋体"/>
                <w:sz w:val="24"/>
                <w:szCs w:val="24"/>
              </w:rPr>
            </w:pPr>
            <w:r>
              <w:rPr>
                <w:rFonts w:hint="eastAsia" w:ascii="宋体" w:hAnsi="宋体" w:eastAsia="宋体" w:cs="宋体"/>
                <w:sz w:val="24"/>
                <w:szCs w:val="24"/>
              </w:rPr>
              <w:t>特气</w:t>
            </w:r>
          </w:p>
        </w:tc>
      </w:tr>
      <w:tr w14:paraId="226DF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jc w:val="center"/>
        </w:trPr>
        <w:tc>
          <w:tcPr>
            <w:tcW w:w="1036" w:type="dxa"/>
          </w:tcPr>
          <w:p w14:paraId="2224E547">
            <w:pPr>
              <w:rPr>
                <w:rFonts w:ascii="宋体" w:hAnsi="宋体" w:eastAsia="宋体" w:cs="宋体"/>
                <w:sz w:val="24"/>
                <w:szCs w:val="24"/>
              </w:rPr>
            </w:pPr>
            <w:r>
              <w:rPr>
                <w:rFonts w:hint="eastAsia" w:ascii="宋体" w:hAnsi="宋体" w:eastAsia="宋体" w:cs="宋体"/>
                <w:sz w:val="24"/>
                <w:szCs w:val="24"/>
              </w:rPr>
              <w:t>MFC10</w:t>
            </w:r>
          </w:p>
        </w:tc>
        <w:tc>
          <w:tcPr>
            <w:tcW w:w="1212" w:type="dxa"/>
          </w:tcPr>
          <w:p w14:paraId="28C92D8B">
            <w:pPr>
              <w:rPr>
                <w:rFonts w:ascii="宋体" w:hAnsi="宋体" w:eastAsia="宋体" w:cs="宋体"/>
                <w:sz w:val="24"/>
                <w:szCs w:val="24"/>
              </w:rPr>
            </w:pPr>
            <w:r>
              <w:rPr>
                <w:rFonts w:hint="eastAsia" w:ascii="宋体" w:hAnsi="宋体" w:eastAsia="宋体" w:cs="宋体"/>
                <w:sz w:val="24"/>
                <w:szCs w:val="24"/>
              </w:rPr>
              <w:t>HBr</w:t>
            </w:r>
          </w:p>
        </w:tc>
        <w:tc>
          <w:tcPr>
            <w:tcW w:w="2976" w:type="dxa"/>
          </w:tcPr>
          <w:p w14:paraId="53CD5B41">
            <w:pPr>
              <w:rPr>
                <w:rFonts w:ascii="宋体" w:hAnsi="宋体" w:eastAsia="宋体" w:cs="宋体"/>
                <w:sz w:val="24"/>
                <w:szCs w:val="24"/>
              </w:rPr>
            </w:pPr>
            <w:r>
              <w:rPr>
                <w:rFonts w:hint="eastAsia" w:ascii="宋体" w:hAnsi="宋体" w:eastAsia="宋体" w:cs="宋体"/>
                <w:sz w:val="24"/>
                <w:szCs w:val="24"/>
              </w:rPr>
              <w:t>特气</w:t>
            </w:r>
          </w:p>
        </w:tc>
      </w:tr>
      <w:tr w14:paraId="73F35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1036" w:type="dxa"/>
          </w:tcPr>
          <w:p w14:paraId="16B47654">
            <w:pPr>
              <w:rPr>
                <w:rFonts w:ascii="宋体" w:hAnsi="宋体" w:eastAsia="宋体" w:cs="宋体"/>
                <w:sz w:val="24"/>
                <w:szCs w:val="24"/>
              </w:rPr>
            </w:pPr>
            <w:r>
              <w:rPr>
                <w:rFonts w:hint="eastAsia" w:ascii="宋体" w:hAnsi="宋体" w:eastAsia="宋体" w:cs="宋体"/>
                <w:sz w:val="24"/>
                <w:szCs w:val="24"/>
              </w:rPr>
              <w:t>MFC11</w:t>
            </w:r>
          </w:p>
        </w:tc>
        <w:tc>
          <w:tcPr>
            <w:tcW w:w="1212" w:type="dxa"/>
          </w:tcPr>
          <w:p w14:paraId="59831F03">
            <w:pPr>
              <w:rPr>
                <w:rFonts w:ascii="宋体" w:hAnsi="宋体" w:eastAsia="宋体" w:cs="宋体"/>
                <w:sz w:val="24"/>
                <w:szCs w:val="24"/>
              </w:rPr>
            </w:pPr>
            <w:r>
              <w:rPr>
                <w:rFonts w:hint="eastAsia" w:ascii="宋体" w:hAnsi="宋体" w:eastAsia="宋体" w:cs="宋体"/>
                <w:sz w:val="24"/>
                <w:szCs w:val="24"/>
              </w:rPr>
              <w:t>CHF</w:t>
            </w:r>
            <w:r>
              <w:rPr>
                <w:rFonts w:hint="eastAsia" w:ascii="宋体" w:hAnsi="宋体" w:eastAsia="宋体" w:cs="宋体"/>
                <w:sz w:val="24"/>
                <w:szCs w:val="24"/>
                <w:vertAlign w:val="subscript"/>
              </w:rPr>
              <w:t>3</w:t>
            </w:r>
          </w:p>
        </w:tc>
        <w:tc>
          <w:tcPr>
            <w:tcW w:w="2976" w:type="dxa"/>
          </w:tcPr>
          <w:p w14:paraId="25B2A251">
            <w:pPr>
              <w:rPr>
                <w:rFonts w:ascii="宋体" w:hAnsi="宋体" w:eastAsia="宋体" w:cs="宋体"/>
                <w:sz w:val="24"/>
                <w:szCs w:val="24"/>
              </w:rPr>
            </w:pPr>
            <w:r>
              <w:rPr>
                <w:rFonts w:hint="eastAsia" w:ascii="宋体" w:hAnsi="宋体" w:eastAsia="宋体" w:cs="宋体"/>
                <w:sz w:val="24"/>
                <w:szCs w:val="24"/>
              </w:rPr>
              <w:t>特气</w:t>
            </w:r>
          </w:p>
        </w:tc>
      </w:tr>
      <w:tr w14:paraId="27A6B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1036" w:type="dxa"/>
          </w:tcPr>
          <w:p w14:paraId="336A00AF">
            <w:pPr>
              <w:rPr>
                <w:rFonts w:ascii="宋体" w:hAnsi="宋体" w:eastAsia="宋体" w:cs="宋体"/>
                <w:sz w:val="24"/>
                <w:szCs w:val="24"/>
              </w:rPr>
            </w:pPr>
            <w:r>
              <w:rPr>
                <w:rFonts w:hint="eastAsia" w:ascii="宋体" w:hAnsi="宋体" w:eastAsia="宋体" w:cs="宋体"/>
                <w:sz w:val="24"/>
                <w:szCs w:val="24"/>
              </w:rPr>
              <w:t>MFC12</w:t>
            </w:r>
          </w:p>
        </w:tc>
        <w:tc>
          <w:tcPr>
            <w:tcW w:w="1212" w:type="dxa"/>
          </w:tcPr>
          <w:p w14:paraId="67B3E33B">
            <w:pPr>
              <w:rPr>
                <w:rFonts w:ascii="宋体" w:hAnsi="宋体" w:eastAsia="宋体" w:cs="宋体"/>
                <w:sz w:val="24"/>
                <w:szCs w:val="24"/>
              </w:rPr>
            </w:pPr>
            <w:r>
              <w:rPr>
                <w:rFonts w:hint="eastAsia" w:ascii="宋体" w:hAnsi="宋体" w:eastAsia="宋体" w:cs="宋体"/>
                <w:sz w:val="24"/>
                <w:szCs w:val="24"/>
              </w:rPr>
              <w:t>CH</w:t>
            </w:r>
            <w:r>
              <w:rPr>
                <w:rFonts w:hint="eastAsia" w:ascii="宋体" w:hAnsi="宋体" w:eastAsia="宋体" w:cs="宋体"/>
                <w:sz w:val="24"/>
                <w:szCs w:val="24"/>
                <w:vertAlign w:val="subscript"/>
              </w:rPr>
              <w:t>2</w:t>
            </w:r>
            <w:r>
              <w:rPr>
                <w:rFonts w:hint="eastAsia" w:ascii="宋体" w:hAnsi="宋体" w:eastAsia="宋体" w:cs="宋体"/>
                <w:sz w:val="24"/>
                <w:szCs w:val="24"/>
              </w:rPr>
              <w:t>F</w:t>
            </w:r>
            <w:r>
              <w:rPr>
                <w:rFonts w:hint="eastAsia" w:ascii="宋体" w:hAnsi="宋体" w:eastAsia="宋体" w:cs="宋体"/>
                <w:sz w:val="24"/>
                <w:szCs w:val="24"/>
                <w:vertAlign w:val="subscript"/>
              </w:rPr>
              <w:t>2</w:t>
            </w:r>
          </w:p>
        </w:tc>
        <w:tc>
          <w:tcPr>
            <w:tcW w:w="2976" w:type="dxa"/>
          </w:tcPr>
          <w:p w14:paraId="4663EBB6">
            <w:pPr>
              <w:rPr>
                <w:rFonts w:ascii="宋体" w:hAnsi="宋体" w:eastAsia="宋体" w:cs="宋体"/>
                <w:sz w:val="24"/>
                <w:szCs w:val="24"/>
              </w:rPr>
            </w:pPr>
            <w:r>
              <w:rPr>
                <w:rFonts w:hint="eastAsia" w:ascii="宋体" w:hAnsi="宋体" w:eastAsia="宋体" w:cs="宋体"/>
                <w:sz w:val="24"/>
                <w:szCs w:val="24"/>
              </w:rPr>
              <w:t>特气</w:t>
            </w:r>
          </w:p>
        </w:tc>
      </w:tr>
      <w:tr w14:paraId="56812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1036" w:type="dxa"/>
          </w:tcPr>
          <w:p w14:paraId="4278307E">
            <w:pPr>
              <w:rPr>
                <w:rFonts w:ascii="宋体" w:hAnsi="宋体" w:eastAsia="宋体" w:cs="宋体"/>
                <w:sz w:val="24"/>
                <w:szCs w:val="24"/>
              </w:rPr>
            </w:pPr>
            <w:r>
              <w:rPr>
                <w:rFonts w:hint="eastAsia" w:ascii="宋体" w:hAnsi="宋体" w:eastAsia="宋体" w:cs="宋体"/>
                <w:sz w:val="24"/>
                <w:szCs w:val="24"/>
              </w:rPr>
              <w:t>MFC13</w:t>
            </w:r>
          </w:p>
        </w:tc>
        <w:tc>
          <w:tcPr>
            <w:tcW w:w="1212" w:type="dxa"/>
          </w:tcPr>
          <w:p w14:paraId="3353AC19">
            <w:pPr>
              <w:rPr>
                <w:rFonts w:ascii="宋体" w:hAnsi="宋体" w:eastAsia="宋体" w:cs="宋体"/>
                <w:sz w:val="24"/>
                <w:szCs w:val="24"/>
              </w:rPr>
            </w:pPr>
            <w:r>
              <w:rPr>
                <w:rFonts w:hint="eastAsia" w:ascii="宋体" w:hAnsi="宋体" w:eastAsia="宋体" w:cs="宋体"/>
                <w:sz w:val="24"/>
                <w:szCs w:val="24"/>
              </w:rPr>
              <w:t>CH</w:t>
            </w:r>
            <w:r>
              <w:rPr>
                <w:rFonts w:hint="eastAsia" w:ascii="宋体" w:hAnsi="宋体" w:eastAsia="宋体" w:cs="宋体"/>
                <w:sz w:val="24"/>
                <w:szCs w:val="24"/>
                <w:vertAlign w:val="subscript"/>
              </w:rPr>
              <w:t>4</w:t>
            </w:r>
          </w:p>
        </w:tc>
        <w:tc>
          <w:tcPr>
            <w:tcW w:w="2976" w:type="dxa"/>
          </w:tcPr>
          <w:p w14:paraId="4788DA6F">
            <w:pPr>
              <w:rPr>
                <w:rFonts w:ascii="宋体" w:hAnsi="宋体" w:eastAsia="宋体" w:cs="宋体"/>
                <w:sz w:val="24"/>
                <w:szCs w:val="24"/>
              </w:rPr>
            </w:pPr>
            <w:r>
              <w:rPr>
                <w:rFonts w:hint="eastAsia" w:ascii="宋体" w:hAnsi="宋体" w:eastAsia="宋体" w:cs="宋体"/>
                <w:sz w:val="24"/>
                <w:szCs w:val="24"/>
              </w:rPr>
              <w:t>特气</w:t>
            </w:r>
          </w:p>
        </w:tc>
      </w:tr>
      <w:tr w14:paraId="7AE87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1036" w:type="dxa"/>
          </w:tcPr>
          <w:p w14:paraId="01B04CBB">
            <w:pPr>
              <w:rPr>
                <w:rFonts w:ascii="宋体" w:hAnsi="宋体" w:eastAsia="宋体" w:cs="宋体"/>
                <w:sz w:val="24"/>
                <w:szCs w:val="24"/>
              </w:rPr>
            </w:pPr>
            <w:r>
              <w:rPr>
                <w:rFonts w:hint="eastAsia" w:ascii="宋体" w:hAnsi="宋体" w:eastAsia="宋体" w:cs="宋体"/>
                <w:sz w:val="24"/>
                <w:szCs w:val="24"/>
              </w:rPr>
              <w:t>MFC14</w:t>
            </w:r>
          </w:p>
        </w:tc>
        <w:tc>
          <w:tcPr>
            <w:tcW w:w="1212" w:type="dxa"/>
          </w:tcPr>
          <w:p w14:paraId="298772B4">
            <w:pPr>
              <w:rPr>
                <w:rFonts w:ascii="宋体" w:hAnsi="宋体" w:eastAsia="宋体" w:cs="宋体"/>
                <w:sz w:val="24"/>
                <w:szCs w:val="24"/>
              </w:rPr>
            </w:pPr>
            <w:r>
              <w:rPr>
                <w:rFonts w:hint="eastAsia" w:ascii="宋体" w:hAnsi="宋体" w:eastAsia="宋体" w:cs="宋体"/>
                <w:sz w:val="24"/>
                <w:szCs w:val="24"/>
              </w:rPr>
              <w:t>O</w:t>
            </w:r>
            <w:r>
              <w:rPr>
                <w:rFonts w:hint="eastAsia" w:ascii="宋体" w:hAnsi="宋体" w:eastAsia="宋体" w:cs="宋体"/>
                <w:sz w:val="24"/>
                <w:szCs w:val="24"/>
                <w:vertAlign w:val="subscript"/>
              </w:rPr>
              <w:t>2</w:t>
            </w:r>
          </w:p>
        </w:tc>
        <w:tc>
          <w:tcPr>
            <w:tcW w:w="2976" w:type="dxa"/>
          </w:tcPr>
          <w:p w14:paraId="2F1D0344">
            <w:pPr>
              <w:rPr>
                <w:rFonts w:ascii="宋体" w:hAnsi="宋体" w:eastAsia="宋体" w:cs="宋体"/>
                <w:sz w:val="24"/>
                <w:szCs w:val="24"/>
              </w:rPr>
            </w:pPr>
            <w:r>
              <w:rPr>
                <w:rFonts w:hint="eastAsia" w:ascii="宋体" w:hAnsi="宋体" w:eastAsia="宋体" w:cs="宋体"/>
                <w:sz w:val="24"/>
                <w:szCs w:val="24"/>
              </w:rPr>
              <w:t>普气</w:t>
            </w:r>
          </w:p>
        </w:tc>
      </w:tr>
      <w:tr w14:paraId="7E6DC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jc w:val="center"/>
        </w:trPr>
        <w:tc>
          <w:tcPr>
            <w:tcW w:w="1036" w:type="dxa"/>
          </w:tcPr>
          <w:p w14:paraId="5C82EFB8">
            <w:pPr>
              <w:rPr>
                <w:rFonts w:ascii="宋体" w:hAnsi="宋体" w:eastAsia="宋体" w:cs="宋体"/>
                <w:sz w:val="24"/>
                <w:szCs w:val="24"/>
              </w:rPr>
            </w:pPr>
            <w:r>
              <w:rPr>
                <w:rFonts w:hint="eastAsia" w:ascii="宋体" w:hAnsi="宋体" w:eastAsia="宋体" w:cs="宋体"/>
                <w:sz w:val="24"/>
                <w:szCs w:val="24"/>
              </w:rPr>
              <w:t>MFC15</w:t>
            </w:r>
          </w:p>
        </w:tc>
        <w:tc>
          <w:tcPr>
            <w:tcW w:w="1212" w:type="dxa"/>
          </w:tcPr>
          <w:p w14:paraId="1EE0F053">
            <w:pPr>
              <w:rPr>
                <w:rFonts w:ascii="宋体" w:hAnsi="宋体" w:eastAsia="宋体" w:cs="宋体"/>
                <w:sz w:val="24"/>
                <w:szCs w:val="24"/>
              </w:rPr>
            </w:pPr>
            <w:r>
              <w:rPr>
                <w:rFonts w:hint="eastAsia" w:ascii="宋体" w:hAnsi="宋体" w:eastAsia="宋体" w:cs="宋体"/>
                <w:sz w:val="24"/>
                <w:szCs w:val="24"/>
              </w:rPr>
              <w:t>C</w:t>
            </w:r>
            <w:r>
              <w:rPr>
                <w:rFonts w:hint="eastAsia" w:ascii="宋体" w:hAnsi="宋体" w:eastAsia="宋体" w:cs="宋体"/>
                <w:sz w:val="24"/>
                <w:szCs w:val="24"/>
                <w:vertAlign w:val="subscript"/>
              </w:rPr>
              <w:t>4</w:t>
            </w:r>
            <w:r>
              <w:rPr>
                <w:rFonts w:hint="eastAsia" w:ascii="宋体" w:hAnsi="宋体" w:eastAsia="宋体" w:cs="宋体"/>
                <w:sz w:val="24"/>
                <w:szCs w:val="24"/>
              </w:rPr>
              <w:t>F</w:t>
            </w:r>
            <w:r>
              <w:rPr>
                <w:rFonts w:hint="eastAsia" w:ascii="宋体" w:hAnsi="宋体" w:eastAsia="宋体" w:cs="宋体"/>
                <w:sz w:val="24"/>
                <w:szCs w:val="24"/>
                <w:vertAlign w:val="subscript"/>
              </w:rPr>
              <w:t>8</w:t>
            </w:r>
          </w:p>
        </w:tc>
        <w:tc>
          <w:tcPr>
            <w:tcW w:w="2976" w:type="dxa"/>
          </w:tcPr>
          <w:p w14:paraId="1DEE983C">
            <w:pPr>
              <w:rPr>
                <w:rFonts w:ascii="宋体" w:hAnsi="宋体" w:eastAsia="宋体" w:cs="宋体"/>
                <w:sz w:val="24"/>
                <w:szCs w:val="24"/>
              </w:rPr>
            </w:pPr>
            <w:r>
              <w:rPr>
                <w:rFonts w:hint="eastAsia" w:ascii="宋体" w:hAnsi="宋体" w:eastAsia="宋体" w:cs="宋体"/>
                <w:sz w:val="24"/>
                <w:szCs w:val="24"/>
              </w:rPr>
              <w:t>特气</w:t>
            </w:r>
          </w:p>
        </w:tc>
      </w:tr>
      <w:tr w14:paraId="1A9C6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1036" w:type="dxa"/>
          </w:tcPr>
          <w:p w14:paraId="5F52850C">
            <w:pPr>
              <w:rPr>
                <w:rFonts w:ascii="宋体" w:hAnsi="宋体" w:eastAsia="宋体" w:cs="宋体"/>
                <w:sz w:val="24"/>
                <w:szCs w:val="24"/>
              </w:rPr>
            </w:pPr>
            <w:r>
              <w:rPr>
                <w:rFonts w:hint="eastAsia" w:ascii="宋体" w:hAnsi="宋体" w:eastAsia="宋体" w:cs="宋体"/>
                <w:sz w:val="24"/>
                <w:szCs w:val="24"/>
              </w:rPr>
              <w:t>MFC16</w:t>
            </w:r>
          </w:p>
        </w:tc>
        <w:tc>
          <w:tcPr>
            <w:tcW w:w="1212" w:type="dxa"/>
          </w:tcPr>
          <w:p w14:paraId="323D00FB">
            <w:pPr>
              <w:rPr>
                <w:rFonts w:ascii="宋体" w:hAnsi="宋体" w:eastAsia="宋体" w:cs="宋体"/>
                <w:sz w:val="24"/>
                <w:szCs w:val="24"/>
              </w:rPr>
            </w:pPr>
            <w:r>
              <w:rPr>
                <w:rFonts w:hint="eastAsia" w:ascii="宋体" w:hAnsi="宋体" w:eastAsia="宋体" w:cs="宋体"/>
                <w:sz w:val="24"/>
                <w:szCs w:val="24"/>
              </w:rPr>
              <w:t>SF</w:t>
            </w:r>
            <w:r>
              <w:rPr>
                <w:rFonts w:hint="eastAsia" w:ascii="宋体" w:hAnsi="宋体" w:eastAsia="宋体" w:cs="宋体"/>
                <w:sz w:val="24"/>
                <w:szCs w:val="24"/>
                <w:vertAlign w:val="subscript"/>
              </w:rPr>
              <w:t>6</w:t>
            </w:r>
          </w:p>
        </w:tc>
        <w:tc>
          <w:tcPr>
            <w:tcW w:w="2976" w:type="dxa"/>
          </w:tcPr>
          <w:p w14:paraId="30660E3F">
            <w:pPr>
              <w:rPr>
                <w:rFonts w:ascii="宋体" w:hAnsi="宋体" w:eastAsia="宋体" w:cs="宋体"/>
                <w:sz w:val="24"/>
                <w:szCs w:val="24"/>
              </w:rPr>
            </w:pPr>
            <w:r>
              <w:rPr>
                <w:rFonts w:hint="eastAsia" w:ascii="宋体" w:hAnsi="宋体" w:eastAsia="宋体" w:cs="宋体"/>
                <w:sz w:val="24"/>
                <w:szCs w:val="24"/>
              </w:rPr>
              <w:t>特气</w:t>
            </w:r>
          </w:p>
        </w:tc>
      </w:tr>
    </w:tbl>
    <w:p w14:paraId="6124D1B5">
      <w:pPr>
        <w:rPr>
          <w:rFonts w:ascii="宋体" w:hAnsi="宋体" w:eastAsia="宋体" w:cs="宋体"/>
          <w:sz w:val="24"/>
          <w:szCs w:val="24"/>
        </w:rPr>
      </w:pPr>
    </w:p>
    <w:p w14:paraId="709C9C00">
      <w:pPr>
        <w:rPr>
          <w:rFonts w:ascii="宋体" w:hAnsi="宋体" w:eastAsia="宋体" w:cs="宋体"/>
          <w:sz w:val="24"/>
          <w:szCs w:val="24"/>
        </w:rPr>
      </w:pPr>
      <w:r>
        <w:rPr>
          <w:rFonts w:hint="eastAsia" w:ascii="宋体" w:hAnsi="宋体" w:eastAsia="宋体" w:cs="宋体"/>
          <w:b/>
          <w:bCs/>
          <w:sz w:val="24"/>
          <w:szCs w:val="24"/>
        </w:rPr>
        <w:t>▲</w:t>
      </w:r>
      <w:r>
        <w:rPr>
          <w:rFonts w:hint="eastAsia" w:ascii="宋体" w:hAnsi="宋体" w:eastAsia="宋体" w:cs="宋体"/>
          <w:sz w:val="24"/>
          <w:szCs w:val="24"/>
        </w:rPr>
        <w:t>6.7 Si 刻蚀腔：</w:t>
      </w:r>
    </w:p>
    <w:p w14:paraId="5A034DF7">
      <w:pPr>
        <w:rPr>
          <w:rFonts w:ascii="宋体" w:hAnsi="宋体" w:eastAsia="宋体" w:cs="宋体"/>
          <w:sz w:val="24"/>
          <w:szCs w:val="24"/>
        </w:rPr>
      </w:pPr>
    </w:p>
    <w:tbl>
      <w:tblPr>
        <w:tblStyle w:val="5"/>
        <w:tblW w:w="52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6"/>
        <w:gridCol w:w="1212"/>
        <w:gridCol w:w="2960"/>
      </w:tblGrid>
      <w:tr w14:paraId="08431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1036" w:type="dxa"/>
            <w:vAlign w:val="center"/>
          </w:tcPr>
          <w:p w14:paraId="1F2D300B">
            <w:pPr>
              <w:rPr>
                <w:rFonts w:ascii="宋体" w:hAnsi="宋体" w:eastAsia="宋体" w:cs="宋体"/>
                <w:sz w:val="24"/>
                <w:szCs w:val="24"/>
              </w:rPr>
            </w:pPr>
            <w:r>
              <w:rPr>
                <w:rFonts w:hint="eastAsia" w:ascii="宋体" w:hAnsi="宋体" w:eastAsia="宋体" w:cs="宋体"/>
                <w:sz w:val="24"/>
                <w:szCs w:val="24"/>
              </w:rPr>
              <w:t>名称</w:t>
            </w:r>
          </w:p>
        </w:tc>
        <w:tc>
          <w:tcPr>
            <w:tcW w:w="1212" w:type="dxa"/>
            <w:vAlign w:val="center"/>
          </w:tcPr>
          <w:p w14:paraId="48700E4E">
            <w:pPr>
              <w:rPr>
                <w:rFonts w:ascii="宋体" w:hAnsi="宋体" w:eastAsia="宋体" w:cs="宋体"/>
                <w:sz w:val="24"/>
                <w:szCs w:val="24"/>
              </w:rPr>
            </w:pPr>
            <w:r>
              <w:rPr>
                <w:rFonts w:hint="eastAsia" w:ascii="宋体" w:hAnsi="宋体" w:eastAsia="宋体" w:cs="宋体"/>
                <w:sz w:val="24"/>
                <w:szCs w:val="24"/>
              </w:rPr>
              <w:t>气体名称</w:t>
            </w:r>
          </w:p>
        </w:tc>
        <w:tc>
          <w:tcPr>
            <w:tcW w:w="2960" w:type="dxa"/>
          </w:tcPr>
          <w:p w14:paraId="7327D187">
            <w:pPr>
              <w:rPr>
                <w:rFonts w:ascii="宋体" w:hAnsi="宋体" w:eastAsia="宋体" w:cs="宋体"/>
                <w:sz w:val="24"/>
                <w:szCs w:val="24"/>
              </w:rPr>
            </w:pPr>
            <w:r>
              <w:rPr>
                <w:rFonts w:hint="eastAsia" w:ascii="宋体" w:hAnsi="宋体" w:eastAsia="宋体" w:cs="宋体"/>
                <w:sz w:val="24"/>
                <w:szCs w:val="24"/>
              </w:rPr>
              <w:t>备注（普气/特气、气体互锁信息）</w:t>
            </w:r>
          </w:p>
        </w:tc>
      </w:tr>
      <w:tr w14:paraId="4B1A0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1036" w:type="dxa"/>
            <w:vAlign w:val="center"/>
          </w:tcPr>
          <w:p w14:paraId="41A567B1">
            <w:pPr>
              <w:rPr>
                <w:rFonts w:ascii="宋体" w:hAnsi="宋体" w:eastAsia="宋体" w:cs="宋体"/>
                <w:sz w:val="24"/>
                <w:szCs w:val="24"/>
              </w:rPr>
            </w:pPr>
            <w:r>
              <w:rPr>
                <w:rFonts w:hint="eastAsia" w:ascii="宋体" w:hAnsi="宋体" w:eastAsia="宋体" w:cs="宋体"/>
                <w:sz w:val="24"/>
                <w:szCs w:val="24"/>
              </w:rPr>
              <w:t>MFC1</w:t>
            </w:r>
          </w:p>
        </w:tc>
        <w:tc>
          <w:tcPr>
            <w:tcW w:w="1212" w:type="dxa"/>
          </w:tcPr>
          <w:p w14:paraId="24F28771">
            <w:pPr>
              <w:rPr>
                <w:rFonts w:ascii="宋体" w:hAnsi="宋体" w:eastAsia="宋体" w:cs="宋体"/>
                <w:sz w:val="24"/>
                <w:szCs w:val="24"/>
              </w:rPr>
            </w:pPr>
            <w:r>
              <w:rPr>
                <w:rFonts w:hint="eastAsia" w:ascii="宋体" w:hAnsi="宋体" w:eastAsia="宋体" w:cs="宋体"/>
                <w:sz w:val="24"/>
                <w:szCs w:val="24"/>
              </w:rPr>
              <w:t>SiCl</w:t>
            </w:r>
            <w:r>
              <w:rPr>
                <w:rFonts w:hint="eastAsia" w:ascii="宋体" w:hAnsi="宋体" w:eastAsia="宋体" w:cs="宋体"/>
                <w:sz w:val="24"/>
                <w:szCs w:val="24"/>
                <w:vertAlign w:val="subscript"/>
              </w:rPr>
              <w:t>4</w:t>
            </w:r>
          </w:p>
        </w:tc>
        <w:tc>
          <w:tcPr>
            <w:tcW w:w="2960" w:type="dxa"/>
          </w:tcPr>
          <w:p w14:paraId="368B245F">
            <w:pPr>
              <w:rPr>
                <w:rFonts w:ascii="宋体" w:hAnsi="宋体" w:eastAsia="宋体" w:cs="宋体"/>
                <w:sz w:val="24"/>
                <w:szCs w:val="24"/>
              </w:rPr>
            </w:pPr>
            <w:r>
              <w:rPr>
                <w:rFonts w:hint="eastAsia" w:ascii="宋体" w:hAnsi="宋体" w:eastAsia="宋体" w:cs="宋体"/>
                <w:sz w:val="24"/>
                <w:szCs w:val="24"/>
              </w:rPr>
              <w:t>特气(需伴热)</w:t>
            </w:r>
          </w:p>
        </w:tc>
      </w:tr>
      <w:tr w14:paraId="33607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jc w:val="center"/>
        </w:trPr>
        <w:tc>
          <w:tcPr>
            <w:tcW w:w="1036" w:type="dxa"/>
          </w:tcPr>
          <w:p w14:paraId="4927728F">
            <w:pPr>
              <w:rPr>
                <w:rFonts w:ascii="宋体" w:hAnsi="宋体" w:eastAsia="宋体" w:cs="宋体"/>
                <w:sz w:val="24"/>
                <w:szCs w:val="24"/>
              </w:rPr>
            </w:pPr>
            <w:r>
              <w:rPr>
                <w:rFonts w:hint="eastAsia" w:ascii="宋体" w:hAnsi="宋体" w:eastAsia="宋体" w:cs="宋体"/>
                <w:sz w:val="24"/>
                <w:szCs w:val="24"/>
              </w:rPr>
              <w:t>MFC2</w:t>
            </w:r>
          </w:p>
        </w:tc>
        <w:tc>
          <w:tcPr>
            <w:tcW w:w="1212" w:type="dxa"/>
          </w:tcPr>
          <w:p w14:paraId="4CE4BB16">
            <w:pPr>
              <w:rPr>
                <w:rFonts w:ascii="宋体" w:hAnsi="宋体" w:eastAsia="宋体" w:cs="宋体"/>
                <w:sz w:val="24"/>
                <w:szCs w:val="24"/>
              </w:rPr>
            </w:pPr>
            <w:r>
              <w:rPr>
                <w:rFonts w:hint="eastAsia" w:ascii="宋体" w:hAnsi="宋体" w:eastAsia="宋体" w:cs="宋体"/>
                <w:sz w:val="24"/>
                <w:szCs w:val="24"/>
              </w:rPr>
              <w:t>Cl</w:t>
            </w:r>
            <w:r>
              <w:rPr>
                <w:rFonts w:hint="eastAsia" w:ascii="宋体" w:hAnsi="宋体" w:eastAsia="宋体" w:cs="宋体"/>
                <w:sz w:val="24"/>
                <w:szCs w:val="24"/>
                <w:vertAlign w:val="subscript"/>
              </w:rPr>
              <w:t>2</w:t>
            </w:r>
          </w:p>
        </w:tc>
        <w:tc>
          <w:tcPr>
            <w:tcW w:w="2960" w:type="dxa"/>
          </w:tcPr>
          <w:p w14:paraId="11958647">
            <w:pPr>
              <w:rPr>
                <w:rFonts w:ascii="宋体" w:hAnsi="宋体" w:eastAsia="宋体" w:cs="宋体"/>
                <w:sz w:val="24"/>
                <w:szCs w:val="24"/>
              </w:rPr>
            </w:pPr>
            <w:r>
              <w:rPr>
                <w:rFonts w:hint="eastAsia" w:ascii="宋体" w:hAnsi="宋体" w:eastAsia="宋体" w:cs="宋体"/>
                <w:sz w:val="24"/>
                <w:szCs w:val="24"/>
              </w:rPr>
              <w:t>特气</w:t>
            </w:r>
          </w:p>
        </w:tc>
      </w:tr>
      <w:tr w14:paraId="23976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1036" w:type="dxa"/>
          </w:tcPr>
          <w:p w14:paraId="643F1A97">
            <w:pPr>
              <w:rPr>
                <w:rFonts w:ascii="宋体" w:hAnsi="宋体" w:eastAsia="宋体" w:cs="宋体"/>
                <w:sz w:val="24"/>
                <w:szCs w:val="24"/>
              </w:rPr>
            </w:pPr>
            <w:r>
              <w:rPr>
                <w:rFonts w:hint="eastAsia" w:ascii="宋体" w:hAnsi="宋体" w:eastAsia="宋体" w:cs="宋体"/>
                <w:sz w:val="24"/>
                <w:szCs w:val="24"/>
              </w:rPr>
              <w:t>MFC3</w:t>
            </w:r>
          </w:p>
        </w:tc>
        <w:tc>
          <w:tcPr>
            <w:tcW w:w="1212" w:type="dxa"/>
          </w:tcPr>
          <w:p w14:paraId="08F9A368">
            <w:pPr>
              <w:rPr>
                <w:rFonts w:ascii="宋体" w:hAnsi="宋体" w:eastAsia="宋体" w:cs="宋体"/>
                <w:sz w:val="24"/>
                <w:szCs w:val="24"/>
              </w:rPr>
            </w:pPr>
            <w:r>
              <w:rPr>
                <w:rFonts w:hint="eastAsia" w:ascii="宋体" w:hAnsi="宋体" w:eastAsia="宋体" w:cs="宋体"/>
                <w:sz w:val="24"/>
                <w:szCs w:val="24"/>
              </w:rPr>
              <w:t>He</w:t>
            </w:r>
          </w:p>
        </w:tc>
        <w:tc>
          <w:tcPr>
            <w:tcW w:w="2960" w:type="dxa"/>
          </w:tcPr>
          <w:p w14:paraId="7F7AC400">
            <w:pPr>
              <w:rPr>
                <w:rFonts w:ascii="宋体" w:hAnsi="宋体" w:eastAsia="宋体" w:cs="宋体"/>
                <w:sz w:val="24"/>
                <w:szCs w:val="24"/>
              </w:rPr>
            </w:pPr>
            <w:r>
              <w:rPr>
                <w:rFonts w:hint="eastAsia" w:ascii="宋体" w:hAnsi="宋体" w:eastAsia="宋体" w:cs="宋体"/>
                <w:sz w:val="24"/>
                <w:szCs w:val="24"/>
              </w:rPr>
              <w:t>普气</w:t>
            </w:r>
          </w:p>
        </w:tc>
      </w:tr>
      <w:tr w14:paraId="0E3B6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1036" w:type="dxa"/>
          </w:tcPr>
          <w:p w14:paraId="2816862A">
            <w:pPr>
              <w:rPr>
                <w:rFonts w:ascii="宋体" w:hAnsi="宋体" w:eastAsia="宋体" w:cs="宋体"/>
                <w:sz w:val="24"/>
                <w:szCs w:val="24"/>
              </w:rPr>
            </w:pPr>
            <w:r>
              <w:rPr>
                <w:rFonts w:hint="eastAsia" w:ascii="宋体" w:hAnsi="宋体" w:eastAsia="宋体" w:cs="宋体"/>
                <w:sz w:val="24"/>
                <w:szCs w:val="24"/>
              </w:rPr>
              <w:t>MFC4</w:t>
            </w:r>
          </w:p>
        </w:tc>
        <w:tc>
          <w:tcPr>
            <w:tcW w:w="1212" w:type="dxa"/>
          </w:tcPr>
          <w:p w14:paraId="1F1A96B1">
            <w:pPr>
              <w:rPr>
                <w:rFonts w:ascii="宋体" w:hAnsi="宋体" w:eastAsia="宋体" w:cs="宋体"/>
                <w:sz w:val="24"/>
                <w:szCs w:val="24"/>
              </w:rPr>
            </w:pPr>
            <w:r>
              <w:rPr>
                <w:rFonts w:hint="eastAsia" w:ascii="宋体" w:hAnsi="宋体" w:eastAsia="宋体" w:cs="宋体"/>
                <w:sz w:val="24"/>
                <w:szCs w:val="24"/>
              </w:rPr>
              <w:t>O</w:t>
            </w:r>
            <w:r>
              <w:rPr>
                <w:rFonts w:hint="eastAsia" w:ascii="宋体" w:hAnsi="宋体" w:eastAsia="宋体" w:cs="宋体"/>
                <w:sz w:val="24"/>
                <w:szCs w:val="24"/>
                <w:vertAlign w:val="subscript"/>
              </w:rPr>
              <w:t>2</w:t>
            </w:r>
          </w:p>
        </w:tc>
        <w:tc>
          <w:tcPr>
            <w:tcW w:w="2960" w:type="dxa"/>
          </w:tcPr>
          <w:p w14:paraId="6EDD3673">
            <w:pPr>
              <w:rPr>
                <w:rFonts w:ascii="宋体" w:hAnsi="宋体" w:eastAsia="宋体" w:cs="宋体"/>
                <w:sz w:val="24"/>
                <w:szCs w:val="24"/>
              </w:rPr>
            </w:pPr>
            <w:r>
              <w:rPr>
                <w:rFonts w:hint="eastAsia" w:ascii="宋体" w:hAnsi="宋体" w:eastAsia="宋体" w:cs="宋体"/>
                <w:sz w:val="24"/>
                <w:szCs w:val="24"/>
              </w:rPr>
              <w:t>普气</w:t>
            </w:r>
          </w:p>
        </w:tc>
      </w:tr>
      <w:tr w14:paraId="6F06D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1036" w:type="dxa"/>
          </w:tcPr>
          <w:p w14:paraId="32656C11">
            <w:pPr>
              <w:rPr>
                <w:rFonts w:ascii="宋体" w:hAnsi="宋体" w:eastAsia="宋体" w:cs="宋体"/>
                <w:sz w:val="24"/>
                <w:szCs w:val="24"/>
              </w:rPr>
            </w:pPr>
            <w:r>
              <w:rPr>
                <w:rFonts w:hint="eastAsia" w:ascii="宋体" w:hAnsi="宋体" w:eastAsia="宋体" w:cs="宋体"/>
                <w:sz w:val="24"/>
                <w:szCs w:val="24"/>
              </w:rPr>
              <w:t>MFC5</w:t>
            </w:r>
          </w:p>
        </w:tc>
        <w:tc>
          <w:tcPr>
            <w:tcW w:w="1212" w:type="dxa"/>
          </w:tcPr>
          <w:p w14:paraId="3D423C5F">
            <w:pPr>
              <w:rPr>
                <w:rFonts w:ascii="宋体" w:hAnsi="宋体" w:eastAsia="宋体" w:cs="宋体"/>
                <w:sz w:val="24"/>
                <w:szCs w:val="24"/>
              </w:rPr>
            </w:pPr>
            <w:r>
              <w:rPr>
                <w:rFonts w:hint="eastAsia" w:ascii="宋体" w:hAnsi="宋体" w:eastAsia="宋体" w:cs="宋体"/>
                <w:sz w:val="24"/>
                <w:szCs w:val="24"/>
              </w:rPr>
              <w:t>Ar</w:t>
            </w:r>
          </w:p>
        </w:tc>
        <w:tc>
          <w:tcPr>
            <w:tcW w:w="2960" w:type="dxa"/>
          </w:tcPr>
          <w:p w14:paraId="6D495EA8">
            <w:pPr>
              <w:rPr>
                <w:rFonts w:ascii="宋体" w:hAnsi="宋体" w:eastAsia="宋体" w:cs="宋体"/>
                <w:sz w:val="24"/>
                <w:szCs w:val="24"/>
              </w:rPr>
            </w:pPr>
            <w:r>
              <w:rPr>
                <w:rFonts w:hint="eastAsia" w:ascii="宋体" w:hAnsi="宋体" w:eastAsia="宋体" w:cs="宋体"/>
                <w:sz w:val="24"/>
                <w:szCs w:val="24"/>
              </w:rPr>
              <w:t>普气</w:t>
            </w:r>
          </w:p>
        </w:tc>
      </w:tr>
      <w:tr w14:paraId="44959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jc w:val="center"/>
        </w:trPr>
        <w:tc>
          <w:tcPr>
            <w:tcW w:w="1036" w:type="dxa"/>
          </w:tcPr>
          <w:p w14:paraId="7AA4DA3F">
            <w:pPr>
              <w:rPr>
                <w:rFonts w:ascii="宋体" w:hAnsi="宋体" w:eastAsia="宋体" w:cs="宋体"/>
                <w:sz w:val="24"/>
                <w:szCs w:val="24"/>
              </w:rPr>
            </w:pPr>
            <w:r>
              <w:rPr>
                <w:rFonts w:hint="eastAsia" w:ascii="宋体" w:hAnsi="宋体" w:eastAsia="宋体" w:cs="宋体"/>
                <w:sz w:val="24"/>
                <w:szCs w:val="24"/>
              </w:rPr>
              <w:t>MFC6</w:t>
            </w:r>
          </w:p>
        </w:tc>
        <w:tc>
          <w:tcPr>
            <w:tcW w:w="1212" w:type="dxa"/>
          </w:tcPr>
          <w:p w14:paraId="5FD19377">
            <w:pPr>
              <w:rPr>
                <w:rFonts w:ascii="宋体" w:hAnsi="宋体" w:eastAsia="宋体" w:cs="宋体"/>
                <w:sz w:val="24"/>
                <w:szCs w:val="24"/>
              </w:rPr>
            </w:pPr>
            <w:r>
              <w:rPr>
                <w:rFonts w:hint="eastAsia" w:ascii="宋体" w:hAnsi="宋体" w:eastAsia="宋体" w:cs="宋体"/>
                <w:sz w:val="24"/>
                <w:szCs w:val="24"/>
              </w:rPr>
              <w:t>N</w:t>
            </w:r>
            <w:r>
              <w:rPr>
                <w:rFonts w:hint="eastAsia" w:ascii="宋体" w:hAnsi="宋体" w:eastAsia="宋体" w:cs="宋体"/>
                <w:sz w:val="24"/>
                <w:szCs w:val="24"/>
                <w:vertAlign w:val="subscript"/>
              </w:rPr>
              <w:t>2</w:t>
            </w:r>
          </w:p>
        </w:tc>
        <w:tc>
          <w:tcPr>
            <w:tcW w:w="2960" w:type="dxa"/>
          </w:tcPr>
          <w:p w14:paraId="3480B09D">
            <w:pPr>
              <w:rPr>
                <w:rFonts w:ascii="宋体" w:hAnsi="宋体" w:eastAsia="宋体" w:cs="宋体"/>
                <w:sz w:val="24"/>
                <w:szCs w:val="24"/>
              </w:rPr>
            </w:pPr>
            <w:r>
              <w:rPr>
                <w:rFonts w:hint="eastAsia" w:ascii="宋体" w:hAnsi="宋体" w:eastAsia="宋体" w:cs="宋体"/>
                <w:sz w:val="24"/>
                <w:szCs w:val="24"/>
              </w:rPr>
              <w:t>普气</w:t>
            </w:r>
          </w:p>
        </w:tc>
      </w:tr>
      <w:tr w14:paraId="43018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1036" w:type="dxa"/>
          </w:tcPr>
          <w:p w14:paraId="14A68E1A">
            <w:pPr>
              <w:rPr>
                <w:rFonts w:ascii="宋体" w:hAnsi="宋体" w:eastAsia="宋体" w:cs="宋体"/>
                <w:sz w:val="24"/>
                <w:szCs w:val="24"/>
              </w:rPr>
            </w:pPr>
            <w:r>
              <w:rPr>
                <w:rFonts w:hint="eastAsia" w:ascii="宋体" w:hAnsi="宋体" w:eastAsia="宋体" w:cs="宋体"/>
                <w:sz w:val="24"/>
                <w:szCs w:val="24"/>
              </w:rPr>
              <w:t>MFC7</w:t>
            </w:r>
          </w:p>
        </w:tc>
        <w:tc>
          <w:tcPr>
            <w:tcW w:w="1212" w:type="dxa"/>
          </w:tcPr>
          <w:p w14:paraId="0E48C33B">
            <w:pPr>
              <w:rPr>
                <w:rFonts w:ascii="宋体" w:hAnsi="宋体" w:eastAsia="宋体" w:cs="宋体"/>
                <w:sz w:val="24"/>
                <w:szCs w:val="24"/>
              </w:rPr>
            </w:pPr>
            <w:r>
              <w:rPr>
                <w:rFonts w:hint="eastAsia" w:ascii="宋体" w:hAnsi="宋体" w:eastAsia="宋体" w:cs="宋体"/>
                <w:sz w:val="24"/>
                <w:szCs w:val="24"/>
              </w:rPr>
              <w:t>BCl</w:t>
            </w:r>
            <w:r>
              <w:rPr>
                <w:rFonts w:hint="eastAsia" w:ascii="宋体" w:hAnsi="宋体" w:eastAsia="宋体" w:cs="宋体"/>
                <w:sz w:val="24"/>
                <w:szCs w:val="24"/>
                <w:vertAlign w:val="subscript"/>
              </w:rPr>
              <w:t>3</w:t>
            </w:r>
          </w:p>
        </w:tc>
        <w:tc>
          <w:tcPr>
            <w:tcW w:w="2960" w:type="dxa"/>
          </w:tcPr>
          <w:p w14:paraId="495D909E">
            <w:pPr>
              <w:rPr>
                <w:rFonts w:ascii="宋体" w:hAnsi="宋体" w:eastAsia="宋体" w:cs="宋体"/>
                <w:sz w:val="24"/>
                <w:szCs w:val="24"/>
              </w:rPr>
            </w:pPr>
            <w:r>
              <w:rPr>
                <w:rFonts w:hint="eastAsia" w:ascii="宋体" w:hAnsi="宋体" w:eastAsia="宋体" w:cs="宋体"/>
                <w:sz w:val="24"/>
                <w:szCs w:val="24"/>
              </w:rPr>
              <w:t>特气(需伴热)</w:t>
            </w:r>
          </w:p>
        </w:tc>
      </w:tr>
      <w:tr w14:paraId="374A0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1036" w:type="dxa"/>
          </w:tcPr>
          <w:p w14:paraId="3062678D">
            <w:pPr>
              <w:rPr>
                <w:rFonts w:ascii="宋体" w:hAnsi="宋体" w:eastAsia="宋体" w:cs="宋体"/>
                <w:sz w:val="24"/>
                <w:szCs w:val="24"/>
              </w:rPr>
            </w:pPr>
            <w:r>
              <w:rPr>
                <w:rFonts w:hint="eastAsia" w:ascii="宋体" w:hAnsi="宋体" w:eastAsia="宋体" w:cs="宋体"/>
                <w:sz w:val="24"/>
                <w:szCs w:val="24"/>
              </w:rPr>
              <w:t>MFC8</w:t>
            </w:r>
          </w:p>
        </w:tc>
        <w:tc>
          <w:tcPr>
            <w:tcW w:w="1212" w:type="dxa"/>
          </w:tcPr>
          <w:p w14:paraId="1B5A331E">
            <w:pPr>
              <w:rPr>
                <w:rFonts w:ascii="宋体" w:hAnsi="宋体" w:eastAsia="宋体" w:cs="宋体"/>
                <w:sz w:val="24"/>
                <w:szCs w:val="24"/>
              </w:rPr>
            </w:pPr>
            <w:r>
              <w:rPr>
                <w:rFonts w:hint="eastAsia" w:ascii="宋体" w:hAnsi="宋体" w:eastAsia="宋体" w:cs="宋体"/>
                <w:sz w:val="24"/>
                <w:szCs w:val="24"/>
              </w:rPr>
              <w:t>NF</w:t>
            </w:r>
            <w:r>
              <w:rPr>
                <w:rFonts w:hint="eastAsia" w:ascii="宋体" w:hAnsi="宋体" w:eastAsia="宋体" w:cs="宋体"/>
                <w:sz w:val="24"/>
                <w:szCs w:val="24"/>
                <w:vertAlign w:val="subscript"/>
              </w:rPr>
              <w:t>3</w:t>
            </w:r>
          </w:p>
        </w:tc>
        <w:tc>
          <w:tcPr>
            <w:tcW w:w="2960" w:type="dxa"/>
          </w:tcPr>
          <w:p w14:paraId="7D5AB124">
            <w:pPr>
              <w:rPr>
                <w:rFonts w:ascii="宋体" w:hAnsi="宋体" w:eastAsia="宋体" w:cs="宋体"/>
                <w:sz w:val="24"/>
                <w:szCs w:val="24"/>
              </w:rPr>
            </w:pPr>
            <w:r>
              <w:rPr>
                <w:rFonts w:hint="eastAsia" w:ascii="宋体" w:hAnsi="宋体" w:eastAsia="宋体" w:cs="宋体"/>
                <w:sz w:val="24"/>
                <w:szCs w:val="24"/>
              </w:rPr>
              <w:t>特气</w:t>
            </w:r>
          </w:p>
        </w:tc>
      </w:tr>
      <w:tr w14:paraId="44C11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1036" w:type="dxa"/>
          </w:tcPr>
          <w:p w14:paraId="4ED5F7DA">
            <w:pPr>
              <w:rPr>
                <w:rFonts w:ascii="宋体" w:hAnsi="宋体" w:eastAsia="宋体" w:cs="宋体"/>
                <w:sz w:val="24"/>
                <w:szCs w:val="24"/>
              </w:rPr>
            </w:pPr>
            <w:r>
              <w:rPr>
                <w:rFonts w:hint="eastAsia" w:ascii="宋体" w:hAnsi="宋体" w:eastAsia="宋体" w:cs="宋体"/>
                <w:sz w:val="24"/>
                <w:szCs w:val="24"/>
              </w:rPr>
              <w:t>MFC9</w:t>
            </w:r>
          </w:p>
        </w:tc>
        <w:tc>
          <w:tcPr>
            <w:tcW w:w="1212" w:type="dxa"/>
          </w:tcPr>
          <w:p w14:paraId="16AFAC98">
            <w:pPr>
              <w:rPr>
                <w:rFonts w:ascii="宋体" w:hAnsi="宋体" w:eastAsia="宋体" w:cs="宋体"/>
                <w:sz w:val="24"/>
                <w:szCs w:val="24"/>
              </w:rPr>
            </w:pPr>
            <w:r>
              <w:rPr>
                <w:rFonts w:hint="eastAsia" w:ascii="宋体" w:hAnsi="宋体" w:eastAsia="宋体" w:cs="宋体"/>
                <w:sz w:val="24"/>
                <w:szCs w:val="24"/>
              </w:rPr>
              <w:t>CF</w:t>
            </w:r>
            <w:r>
              <w:rPr>
                <w:rFonts w:hint="eastAsia" w:ascii="宋体" w:hAnsi="宋体" w:eastAsia="宋体" w:cs="宋体"/>
                <w:sz w:val="24"/>
                <w:szCs w:val="24"/>
                <w:vertAlign w:val="subscript"/>
              </w:rPr>
              <w:t>4</w:t>
            </w:r>
          </w:p>
        </w:tc>
        <w:tc>
          <w:tcPr>
            <w:tcW w:w="2960" w:type="dxa"/>
          </w:tcPr>
          <w:p w14:paraId="009D8E4D">
            <w:pPr>
              <w:rPr>
                <w:rFonts w:ascii="宋体" w:hAnsi="宋体" w:eastAsia="宋体" w:cs="宋体"/>
                <w:sz w:val="24"/>
                <w:szCs w:val="24"/>
              </w:rPr>
            </w:pPr>
            <w:r>
              <w:rPr>
                <w:rFonts w:hint="eastAsia" w:ascii="宋体" w:hAnsi="宋体" w:eastAsia="宋体" w:cs="宋体"/>
                <w:sz w:val="24"/>
                <w:szCs w:val="24"/>
              </w:rPr>
              <w:t>特气</w:t>
            </w:r>
          </w:p>
        </w:tc>
      </w:tr>
      <w:tr w14:paraId="2D714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jc w:val="center"/>
        </w:trPr>
        <w:tc>
          <w:tcPr>
            <w:tcW w:w="1036" w:type="dxa"/>
          </w:tcPr>
          <w:p w14:paraId="049C01E3">
            <w:pPr>
              <w:rPr>
                <w:rFonts w:ascii="宋体" w:hAnsi="宋体" w:eastAsia="宋体" w:cs="宋体"/>
                <w:sz w:val="24"/>
                <w:szCs w:val="24"/>
              </w:rPr>
            </w:pPr>
            <w:r>
              <w:rPr>
                <w:rFonts w:hint="eastAsia" w:ascii="宋体" w:hAnsi="宋体" w:eastAsia="宋体" w:cs="宋体"/>
                <w:sz w:val="24"/>
                <w:szCs w:val="24"/>
              </w:rPr>
              <w:t>MFC10</w:t>
            </w:r>
          </w:p>
        </w:tc>
        <w:tc>
          <w:tcPr>
            <w:tcW w:w="1212" w:type="dxa"/>
          </w:tcPr>
          <w:p w14:paraId="0D953AE1">
            <w:pPr>
              <w:rPr>
                <w:rFonts w:ascii="宋体" w:hAnsi="宋体" w:eastAsia="宋体" w:cs="宋体"/>
                <w:sz w:val="24"/>
                <w:szCs w:val="24"/>
              </w:rPr>
            </w:pPr>
            <w:r>
              <w:rPr>
                <w:rFonts w:hint="eastAsia" w:ascii="宋体" w:hAnsi="宋体" w:eastAsia="宋体" w:cs="宋体"/>
                <w:sz w:val="24"/>
                <w:szCs w:val="24"/>
              </w:rPr>
              <w:t>HBr</w:t>
            </w:r>
          </w:p>
        </w:tc>
        <w:tc>
          <w:tcPr>
            <w:tcW w:w="2960" w:type="dxa"/>
          </w:tcPr>
          <w:p w14:paraId="454D5FB4">
            <w:pPr>
              <w:rPr>
                <w:rFonts w:ascii="宋体" w:hAnsi="宋体" w:eastAsia="宋体" w:cs="宋体"/>
                <w:sz w:val="24"/>
                <w:szCs w:val="24"/>
              </w:rPr>
            </w:pPr>
            <w:r>
              <w:rPr>
                <w:rFonts w:hint="eastAsia" w:ascii="宋体" w:hAnsi="宋体" w:eastAsia="宋体" w:cs="宋体"/>
                <w:sz w:val="24"/>
                <w:szCs w:val="24"/>
              </w:rPr>
              <w:t>特气</w:t>
            </w:r>
          </w:p>
        </w:tc>
      </w:tr>
      <w:tr w14:paraId="18936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1036" w:type="dxa"/>
          </w:tcPr>
          <w:p w14:paraId="67AE58EA">
            <w:pPr>
              <w:rPr>
                <w:rFonts w:ascii="宋体" w:hAnsi="宋体" w:eastAsia="宋体" w:cs="宋体"/>
                <w:sz w:val="24"/>
                <w:szCs w:val="24"/>
              </w:rPr>
            </w:pPr>
            <w:r>
              <w:rPr>
                <w:rFonts w:hint="eastAsia" w:ascii="宋体" w:hAnsi="宋体" w:eastAsia="宋体" w:cs="宋体"/>
                <w:sz w:val="24"/>
                <w:szCs w:val="24"/>
              </w:rPr>
              <w:t>MFC11</w:t>
            </w:r>
          </w:p>
        </w:tc>
        <w:tc>
          <w:tcPr>
            <w:tcW w:w="1212" w:type="dxa"/>
          </w:tcPr>
          <w:p w14:paraId="168C7B6F">
            <w:pPr>
              <w:rPr>
                <w:rFonts w:ascii="宋体" w:hAnsi="宋体" w:eastAsia="宋体" w:cs="宋体"/>
                <w:sz w:val="24"/>
                <w:szCs w:val="24"/>
              </w:rPr>
            </w:pPr>
            <w:r>
              <w:rPr>
                <w:rFonts w:hint="eastAsia" w:ascii="宋体" w:hAnsi="宋体" w:eastAsia="宋体" w:cs="宋体"/>
                <w:sz w:val="24"/>
                <w:szCs w:val="24"/>
              </w:rPr>
              <w:t>CHF</w:t>
            </w:r>
            <w:r>
              <w:rPr>
                <w:rFonts w:hint="eastAsia" w:ascii="宋体" w:hAnsi="宋体" w:eastAsia="宋体" w:cs="宋体"/>
                <w:sz w:val="24"/>
                <w:szCs w:val="24"/>
                <w:vertAlign w:val="subscript"/>
              </w:rPr>
              <w:t>3</w:t>
            </w:r>
          </w:p>
        </w:tc>
        <w:tc>
          <w:tcPr>
            <w:tcW w:w="2960" w:type="dxa"/>
          </w:tcPr>
          <w:p w14:paraId="7A1F53CE">
            <w:pPr>
              <w:rPr>
                <w:rFonts w:ascii="宋体" w:hAnsi="宋体" w:eastAsia="宋体" w:cs="宋体"/>
                <w:sz w:val="24"/>
                <w:szCs w:val="24"/>
              </w:rPr>
            </w:pPr>
            <w:r>
              <w:rPr>
                <w:rFonts w:hint="eastAsia" w:ascii="宋体" w:hAnsi="宋体" w:eastAsia="宋体" w:cs="宋体"/>
                <w:sz w:val="24"/>
                <w:szCs w:val="24"/>
              </w:rPr>
              <w:t>特气</w:t>
            </w:r>
          </w:p>
        </w:tc>
      </w:tr>
      <w:tr w14:paraId="57267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1036" w:type="dxa"/>
          </w:tcPr>
          <w:p w14:paraId="6C23245B">
            <w:pPr>
              <w:rPr>
                <w:rFonts w:ascii="宋体" w:hAnsi="宋体" w:eastAsia="宋体" w:cs="宋体"/>
                <w:sz w:val="24"/>
                <w:szCs w:val="24"/>
              </w:rPr>
            </w:pPr>
            <w:r>
              <w:rPr>
                <w:rFonts w:hint="eastAsia" w:ascii="宋体" w:hAnsi="宋体" w:eastAsia="宋体" w:cs="宋体"/>
                <w:sz w:val="24"/>
                <w:szCs w:val="24"/>
              </w:rPr>
              <w:t>MFC12</w:t>
            </w:r>
          </w:p>
        </w:tc>
        <w:tc>
          <w:tcPr>
            <w:tcW w:w="1212" w:type="dxa"/>
          </w:tcPr>
          <w:p w14:paraId="148B2737">
            <w:pPr>
              <w:rPr>
                <w:rFonts w:ascii="宋体" w:hAnsi="宋体" w:eastAsia="宋体" w:cs="宋体"/>
                <w:sz w:val="24"/>
                <w:szCs w:val="24"/>
              </w:rPr>
            </w:pPr>
            <w:r>
              <w:rPr>
                <w:rFonts w:hint="eastAsia" w:ascii="宋体" w:hAnsi="宋体" w:eastAsia="宋体" w:cs="宋体"/>
                <w:sz w:val="24"/>
                <w:szCs w:val="24"/>
              </w:rPr>
              <w:t>CH</w:t>
            </w:r>
            <w:r>
              <w:rPr>
                <w:rFonts w:hint="eastAsia" w:ascii="宋体" w:hAnsi="宋体" w:eastAsia="宋体" w:cs="宋体"/>
                <w:sz w:val="24"/>
                <w:szCs w:val="24"/>
                <w:vertAlign w:val="subscript"/>
              </w:rPr>
              <w:t>2</w:t>
            </w:r>
            <w:r>
              <w:rPr>
                <w:rFonts w:hint="eastAsia" w:ascii="宋体" w:hAnsi="宋体" w:eastAsia="宋体" w:cs="宋体"/>
                <w:sz w:val="24"/>
                <w:szCs w:val="24"/>
              </w:rPr>
              <w:t>F</w:t>
            </w:r>
            <w:r>
              <w:rPr>
                <w:rFonts w:hint="eastAsia" w:ascii="宋体" w:hAnsi="宋体" w:eastAsia="宋体" w:cs="宋体"/>
                <w:sz w:val="24"/>
                <w:szCs w:val="24"/>
                <w:vertAlign w:val="subscript"/>
              </w:rPr>
              <w:t>2</w:t>
            </w:r>
          </w:p>
        </w:tc>
        <w:tc>
          <w:tcPr>
            <w:tcW w:w="2960" w:type="dxa"/>
          </w:tcPr>
          <w:p w14:paraId="146B5A29">
            <w:pPr>
              <w:rPr>
                <w:rFonts w:ascii="宋体" w:hAnsi="宋体" w:eastAsia="宋体" w:cs="宋体"/>
                <w:sz w:val="24"/>
                <w:szCs w:val="24"/>
              </w:rPr>
            </w:pPr>
            <w:r>
              <w:rPr>
                <w:rFonts w:hint="eastAsia" w:ascii="宋体" w:hAnsi="宋体" w:eastAsia="宋体" w:cs="宋体"/>
                <w:sz w:val="24"/>
                <w:szCs w:val="24"/>
              </w:rPr>
              <w:t>特气</w:t>
            </w:r>
          </w:p>
        </w:tc>
      </w:tr>
      <w:tr w14:paraId="066FA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1036" w:type="dxa"/>
          </w:tcPr>
          <w:p w14:paraId="1D9CBDC1">
            <w:pPr>
              <w:rPr>
                <w:rFonts w:ascii="宋体" w:hAnsi="宋体" w:eastAsia="宋体" w:cs="宋体"/>
                <w:sz w:val="24"/>
                <w:szCs w:val="24"/>
              </w:rPr>
            </w:pPr>
            <w:r>
              <w:rPr>
                <w:rFonts w:hint="eastAsia" w:ascii="宋体" w:hAnsi="宋体" w:eastAsia="宋体" w:cs="宋体"/>
                <w:sz w:val="24"/>
                <w:szCs w:val="24"/>
              </w:rPr>
              <w:t>MFC13</w:t>
            </w:r>
          </w:p>
        </w:tc>
        <w:tc>
          <w:tcPr>
            <w:tcW w:w="1212" w:type="dxa"/>
          </w:tcPr>
          <w:p w14:paraId="1B61B208">
            <w:pPr>
              <w:rPr>
                <w:rFonts w:ascii="宋体" w:hAnsi="宋体" w:eastAsia="宋体" w:cs="宋体"/>
                <w:sz w:val="24"/>
                <w:szCs w:val="24"/>
              </w:rPr>
            </w:pPr>
            <w:r>
              <w:rPr>
                <w:rFonts w:hint="eastAsia" w:ascii="宋体" w:hAnsi="宋体" w:eastAsia="宋体" w:cs="宋体"/>
                <w:sz w:val="24"/>
                <w:szCs w:val="24"/>
              </w:rPr>
              <w:t>CH</w:t>
            </w:r>
            <w:r>
              <w:rPr>
                <w:rFonts w:hint="eastAsia" w:ascii="宋体" w:hAnsi="宋体" w:eastAsia="宋体" w:cs="宋体"/>
                <w:sz w:val="24"/>
                <w:szCs w:val="24"/>
                <w:vertAlign w:val="subscript"/>
              </w:rPr>
              <w:t>4</w:t>
            </w:r>
          </w:p>
        </w:tc>
        <w:tc>
          <w:tcPr>
            <w:tcW w:w="2960" w:type="dxa"/>
          </w:tcPr>
          <w:p w14:paraId="0AFD09FB">
            <w:pPr>
              <w:rPr>
                <w:rFonts w:ascii="宋体" w:hAnsi="宋体" w:eastAsia="宋体" w:cs="宋体"/>
                <w:sz w:val="24"/>
                <w:szCs w:val="24"/>
              </w:rPr>
            </w:pPr>
            <w:r>
              <w:rPr>
                <w:rFonts w:hint="eastAsia" w:ascii="宋体" w:hAnsi="宋体" w:eastAsia="宋体" w:cs="宋体"/>
                <w:sz w:val="24"/>
                <w:szCs w:val="24"/>
              </w:rPr>
              <w:t>特气</w:t>
            </w:r>
          </w:p>
        </w:tc>
      </w:tr>
      <w:tr w14:paraId="526E2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1036" w:type="dxa"/>
          </w:tcPr>
          <w:p w14:paraId="29CB0061">
            <w:pPr>
              <w:rPr>
                <w:rFonts w:ascii="宋体" w:hAnsi="宋体" w:eastAsia="宋体" w:cs="宋体"/>
                <w:sz w:val="24"/>
                <w:szCs w:val="24"/>
              </w:rPr>
            </w:pPr>
            <w:r>
              <w:rPr>
                <w:rFonts w:hint="eastAsia" w:ascii="宋体" w:hAnsi="宋体" w:eastAsia="宋体" w:cs="宋体"/>
                <w:sz w:val="24"/>
                <w:szCs w:val="24"/>
              </w:rPr>
              <w:t>MFC14</w:t>
            </w:r>
          </w:p>
        </w:tc>
        <w:tc>
          <w:tcPr>
            <w:tcW w:w="1212" w:type="dxa"/>
          </w:tcPr>
          <w:p w14:paraId="02EF6C37">
            <w:pPr>
              <w:rPr>
                <w:rFonts w:ascii="宋体" w:hAnsi="宋体" w:eastAsia="宋体" w:cs="宋体"/>
                <w:sz w:val="24"/>
                <w:szCs w:val="24"/>
              </w:rPr>
            </w:pPr>
            <w:r>
              <w:rPr>
                <w:rFonts w:hint="eastAsia" w:ascii="宋体" w:hAnsi="宋体" w:eastAsia="宋体" w:cs="宋体"/>
                <w:sz w:val="24"/>
                <w:szCs w:val="24"/>
              </w:rPr>
              <w:t>O</w:t>
            </w:r>
            <w:r>
              <w:rPr>
                <w:rFonts w:hint="eastAsia" w:ascii="宋体" w:hAnsi="宋体" w:eastAsia="宋体" w:cs="宋体"/>
                <w:sz w:val="24"/>
                <w:szCs w:val="24"/>
                <w:vertAlign w:val="subscript"/>
              </w:rPr>
              <w:t>2</w:t>
            </w:r>
          </w:p>
        </w:tc>
        <w:tc>
          <w:tcPr>
            <w:tcW w:w="2960" w:type="dxa"/>
          </w:tcPr>
          <w:p w14:paraId="1D6F532B">
            <w:pPr>
              <w:rPr>
                <w:rFonts w:ascii="宋体" w:hAnsi="宋体" w:eastAsia="宋体" w:cs="宋体"/>
                <w:sz w:val="24"/>
                <w:szCs w:val="24"/>
              </w:rPr>
            </w:pPr>
            <w:r>
              <w:rPr>
                <w:rFonts w:hint="eastAsia" w:ascii="宋体" w:hAnsi="宋体" w:eastAsia="宋体" w:cs="宋体"/>
                <w:sz w:val="24"/>
                <w:szCs w:val="24"/>
              </w:rPr>
              <w:t>普气</w:t>
            </w:r>
          </w:p>
        </w:tc>
      </w:tr>
      <w:tr w14:paraId="724B8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jc w:val="center"/>
        </w:trPr>
        <w:tc>
          <w:tcPr>
            <w:tcW w:w="1036" w:type="dxa"/>
          </w:tcPr>
          <w:p w14:paraId="7F1E27F5">
            <w:pPr>
              <w:rPr>
                <w:rFonts w:ascii="宋体" w:hAnsi="宋体" w:eastAsia="宋体" w:cs="宋体"/>
                <w:sz w:val="24"/>
                <w:szCs w:val="24"/>
              </w:rPr>
            </w:pPr>
            <w:r>
              <w:rPr>
                <w:rFonts w:hint="eastAsia" w:ascii="宋体" w:hAnsi="宋体" w:eastAsia="宋体" w:cs="宋体"/>
                <w:sz w:val="24"/>
                <w:szCs w:val="24"/>
              </w:rPr>
              <w:t>MFC15</w:t>
            </w:r>
          </w:p>
        </w:tc>
        <w:tc>
          <w:tcPr>
            <w:tcW w:w="1212" w:type="dxa"/>
          </w:tcPr>
          <w:p w14:paraId="5F42C7A2">
            <w:pPr>
              <w:rPr>
                <w:rFonts w:ascii="宋体" w:hAnsi="宋体" w:eastAsia="宋体" w:cs="宋体"/>
                <w:sz w:val="24"/>
                <w:szCs w:val="24"/>
              </w:rPr>
            </w:pPr>
            <w:r>
              <w:rPr>
                <w:rFonts w:hint="eastAsia" w:ascii="宋体" w:hAnsi="宋体" w:eastAsia="宋体" w:cs="宋体"/>
                <w:sz w:val="24"/>
                <w:szCs w:val="24"/>
              </w:rPr>
              <w:t>C</w:t>
            </w:r>
            <w:r>
              <w:rPr>
                <w:rFonts w:hint="eastAsia" w:ascii="宋体" w:hAnsi="宋体" w:eastAsia="宋体" w:cs="宋体"/>
                <w:sz w:val="24"/>
                <w:szCs w:val="24"/>
                <w:vertAlign w:val="subscript"/>
              </w:rPr>
              <w:t>4</w:t>
            </w:r>
            <w:r>
              <w:rPr>
                <w:rFonts w:hint="eastAsia" w:ascii="宋体" w:hAnsi="宋体" w:eastAsia="宋体" w:cs="宋体"/>
                <w:sz w:val="24"/>
                <w:szCs w:val="24"/>
              </w:rPr>
              <w:t>F</w:t>
            </w:r>
            <w:r>
              <w:rPr>
                <w:rFonts w:hint="eastAsia" w:ascii="宋体" w:hAnsi="宋体" w:eastAsia="宋体" w:cs="宋体"/>
                <w:sz w:val="24"/>
                <w:szCs w:val="24"/>
                <w:vertAlign w:val="subscript"/>
              </w:rPr>
              <w:t>8</w:t>
            </w:r>
          </w:p>
        </w:tc>
        <w:tc>
          <w:tcPr>
            <w:tcW w:w="2960" w:type="dxa"/>
          </w:tcPr>
          <w:p w14:paraId="2B893CAB">
            <w:pPr>
              <w:rPr>
                <w:rFonts w:ascii="宋体" w:hAnsi="宋体" w:eastAsia="宋体" w:cs="宋体"/>
                <w:sz w:val="24"/>
                <w:szCs w:val="24"/>
              </w:rPr>
            </w:pPr>
            <w:r>
              <w:rPr>
                <w:rFonts w:hint="eastAsia" w:ascii="宋体" w:hAnsi="宋体" w:eastAsia="宋体" w:cs="宋体"/>
                <w:sz w:val="24"/>
                <w:szCs w:val="24"/>
              </w:rPr>
              <w:t>特气</w:t>
            </w:r>
          </w:p>
        </w:tc>
      </w:tr>
      <w:tr w14:paraId="75962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1036" w:type="dxa"/>
          </w:tcPr>
          <w:p w14:paraId="141FFE93">
            <w:pPr>
              <w:rPr>
                <w:rFonts w:ascii="宋体" w:hAnsi="宋体" w:eastAsia="宋体" w:cs="宋体"/>
                <w:sz w:val="24"/>
                <w:szCs w:val="24"/>
              </w:rPr>
            </w:pPr>
            <w:r>
              <w:rPr>
                <w:rFonts w:hint="eastAsia" w:ascii="宋体" w:hAnsi="宋体" w:eastAsia="宋体" w:cs="宋体"/>
                <w:sz w:val="24"/>
                <w:szCs w:val="24"/>
              </w:rPr>
              <w:t>MFC16</w:t>
            </w:r>
          </w:p>
        </w:tc>
        <w:tc>
          <w:tcPr>
            <w:tcW w:w="1212" w:type="dxa"/>
          </w:tcPr>
          <w:p w14:paraId="2CD18192">
            <w:pPr>
              <w:rPr>
                <w:rFonts w:ascii="宋体" w:hAnsi="宋体" w:eastAsia="宋体" w:cs="宋体"/>
                <w:sz w:val="24"/>
                <w:szCs w:val="24"/>
              </w:rPr>
            </w:pPr>
            <w:r>
              <w:rPr>
                <w:rFonts w:hint="eastAsia" w:ascii="宋体" w:hAnsi="宋体" w:eastAsia="宋体" w:cs="宋体"/>
                <w:sz w:val="24"/>
                <w:szCs w:val="24"/>
              </w:rPr>
              <w:t>SF</w:t>
            </w:r>
            <w:r>
              <w:rPr>
                <w:rFonts w:hint="eastAsia" w:ascii="宋体" w:hAnsi="宋体" w:eastAsia="宋体" w:cs="宋体"/>
                <w:sz w:val="24"/>
                <w:szCs w:val="24"/>
                <w:vertAlign w:val="subscript"/>
              </w:rPr>
              <w:t>6</w:t>
            </w:r>
          </w:p>
        </w:tc>
        <w:tc>
          <w:tcPr>
            <w:tcW w:w="2960" w:type="dxa"/>
          </w:tcPr>
          <w:p w14:paraId="0E9778FE">
            <w:pPr>
              <w:rPr>
                <w:rFonts w:ascii="宋体" w:hAnsi="宋体" w:eastAsia="宋体" w:cs="宋体"/>
                <w:sz w:val="24"/>
                <w:szCs w:val="24"/>
              </w:rPr>
            </w:pPr>
            <w:r>
              <w:rPr>
                <w:rFonts w:hint="eastAsia" w:ascii="宋体" w:hAnsi="宋体" w:eastAsia="宋体" w:cs="宋体"/>
                <w:sz w:val="24"/>
                <w:szCs w:val="24"/>
              </w:rPr>
              <w:t>特气</w:t>
            </w:r>
          </w:p>
        </w:tc>
      </w:tr>
    </w:tbl>
    <w:p w14:paraId="7C63FDB4">
      <w:pPr>
        <w:rPr>
          <w:rFonts w:ascii="宋体" w:hAnsi="宋体" w:eastAsia="宋体" w:cs="宋体"/>
          <w:sz w:val="24"/>
          <w:szCs w:val="24"/>
        </w:rPr>
      </w:pPr>
    </w:p>
    <w:p w14:paraId="202737FF">
      <w:pPr>
        <w:rPr>
          <w:rFonts w:ascii="宋体" w:hAnsi="宋体" w:eastAsia="宋体" w:cs="宋体"/>
          <w:sz w:val="24"/>
          <w:szCs w:val="24"/>
        </w:rPr>
      </w:pPr>
      <w:r>
        <w:rPr>
          <w:rFonts w:hint="eastAsia" w:ascii="宋体" w:hAnsi="宋体" w:eastAsia="宋体" w:cs="宋体"/>
          <w:b/>
          <w:bCs/>
          <w:sz w:val="24"/>
          <w:szCs w:val="24"/>
        </w:rPr>
        <w:t>▲</w:t>
      </w:r>
      <w:r>
        <w:rPr>
          <w:rFonts w:hint="eastAsia" w:ascii="宋体" w:hAnsi="宋体" w:eastAsia="宋体" w:cs="宋体"/>
          <w:sz w:val="24"/>
          <w:szCs w:val="24"/>
        </w:rPr>
        <w:t>6.8 TiN &amp;Al 刻蚀腔：</w:t>
      </w:r>
    </w:p>
    <w:p w14:paraId="7078424D">
      <w:pPr>
        <w:rPr>
          <w:rFonts w:ascii="宋体" w:hAnsi="宋体" w:eastAsia="宋体" w:cs="宋体"/>
          <w:sz w:val="24"/>
          <w:szCs w:val="24"/>
        </w:rPr>
      </w:pPr>
    </w:p>
    <w:tbl>
      <w:tblPr>
        <w:tblStyle w:val="5"/>
        <w:tblW w:w="52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6"/>
        <w:gridCol w:w="1212"/>
        <w:gridCol w:w="2960"/>
      </w:tblGrid>
      <w:tr w14:paraId="7734C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1036" w:type="dxa"/>
            <w:vAlign w:val="center"/>
          </w:tcPr>
          <w:p w14:paraId="31157823">
            <w:pPr>
              <w:rPr>
                <w:rFonts w:ascii="宋体" w:hAnsi="宋体" w:eastAsia="宋体" w:cs="宋体"/>
                <w:sz w:val="24"/>
                <w:szCs w:val="24"/>
              </w:rPr>
            </w:pPr>
            <w:r>
              <w:rPr>
                <w:rFonts w:hint="eastAsia" w:ascii="宋体" w:hAnsi="宋体" w:eastAsia="宋体" w:cs="宋体"/>
                <w:sz w:val="24"/>
                <w:szCs w:val="24"/>
              </w:rPr>
              <w:t>名称</w:t>
            </w:r>
          </w:p>
        </w:tc>
        <w:tc>
          <w:tcPr>
            <w:tcW w:w="1212" w:type="dxa"/>
            <w:vAlign w:val="center"/>
          </w:tcPr>
          <w:p w14:paraId="5681EE36">
            <w:pPr>
              <w:rPr>
                <w:rFonts w:ascii="宋体" w:hAnsi="宋体" w:eastAsia="宋体" w:cs="宋体"/>
                <w:sz w:val="24"/>
                <w:szCs w:val="24"/>
              </w:rPr>
            </w:pPr>
            <w:r>
              <w:rPr>
                <w:rFonts w:hint="eastAsia" w:ascii="宋体" w:hAnsi="宋体" w:eastAsia="宋体" w:cs="宋体"/>
                <w:sz w:val="24"/>
                <w:szCs w:val="24"/>
              </w:rPr>
              <w:t>气体名称</w:t>
            </w:r>
          </w:p>
        </w:tc>
        <w:tc>
          <w:tcPr>
            <w:tcW w:w="2960" w:type="dxa"/>
          </w:tcPr>
          <w:p w14:paraId="6D994215">
            <w:pPr>
              <w:rPr>
                <w:rFonts w:ascii="宋体" w:hAnsi="宋体" w:eastAsia="宋体" w:cs="宋体"/>
                <w:sz w:val="24"/>
                <w:szCs w:val="24"/>
              </w:rPr>
            </w:pPr>
            <w:r>
              <w:rPr>
                <w:rFonts w:hint="eastAsia" w:ascii="宋体" w:hAnsi="宋体" w:eastAsia="宋体" w:cs="宋体"/>
                <w:sz w:val="24"/>
                <w:szCs w:val="24"/>
              </w:rPr>
              <w:t>备注（普气/特气、气体互锁信息）</w:t>
            </w:r>
          </w:p>
        </w:tc>
      </w:tr>
      <w:tr w14:paraId="27F46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1036" w:type="dxa"/>
            <w:vAlign w:val="center"/>
          </w:tcPr>
          <w:p w14:paraId="09105633">
            <w:pPr>
              <w:rPr>
                <w:rFonts w:ascii="宋体" w:hAnsi="宋体" w:eastAsia="宋体" w:cs="宋体"/>
                <w:sz w:val="24"/>
                <w:szCs w:val="24"/>
              </w:rPr>
            </w:pPr>
            <w:r>
              <w:rPr>
                <w:rFonts w:hint="eastAsia" w:ascii="宋体" w:hAnsi="宋体" w:eastAsia="宋体" w:cs="宋体"/>
                <w:sz w:val="24"/>
                <w:szCs w:val="24"/>
              </w:rPr>
              <w:t>MFC1</w:t>
            </w:r>
          </w:p>
        </w:tc>
        <w:tc>
          <w:tcPr>
            <w:tcW w:w="1212" w:type="dxa"/>
          </w:tcPr>
          <w:p w14:paraId="014789B4">
            <w:pPr>
              <w:rPr>
                <w:rFonts w:ascii="宋体" w:hAnsi="宋体" w:eastAsia="宋体" w:cs="宋体"/>
                <w:sz w:val="24"/>
                <w:szCs w:val="24"/>
              </w:rPr>
            </w:pPr>
            <w:r>
              <w:rPr>
                <w:rFonts w:hint="eastAsia" w:ascii="宋体" w:hAnsi="宋体" w:eastAsia="宋体" w:cs="宋体"/>
                <w:sz w:val="24"/>
                <w:szCs w:val="24"/>
              </w:rPr>
              <w:t>SiCl</w:t>
            </w:r>
            <w:r>
              <w:rPr>
                <w:rFonts w:hint="eastAsia" w:ascii="宋体" w:hAnsi="宋体" w:eastAsia="宋体" w:cs="宋体"/>
                <w:sz w:val="24"/>
                <w:szCs w:val="24"/>
                <w:vertAlign w:val="subscript"/>
              </w:rPr>
              <w:t>4</w:t>
            </w:r>
          </w:p>
        </w:tc>
        <w:tc>
          <w:tcPr>
            <w:tcW w:w="2960" w:type="dxa"/>
          </w:tcPr>
          <w:p w14:paraId="547AE7E7">
            <w:pPr>
              <w:rPr>
                <w:rFonts w:ascii="宋体" w:hAnsi="宋体" w:eastAsia="宋体" w:cs="宋体"/>
                <w:sz w:val="24"/>
                <w:szCs w:val="24"/>
              </w:rPr>
            </w:pPr>
            <w:r>
              <w:rPr>
                <w:rFonts w:hint="eastAsia" w:ascii="宋体" w:hAnsi="宋体" w:eastAsia="宋体" w:cs="宋体"/>
                <w:sz w:val="24"/>
                <w:szCs w:val="24"/>
              </w:rPr>
              <w:t>特气(需伴热)</w:t>
            </w:r>
          </w:p>
        </w:tc>
      </w:tr>
      <w:tr w14:paraId="6E8C1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jc w:val="center"/>
        </w:trPr>
        <w:tc>
          <w:tcPr>
            <w:tcW w:w="1036" w:type="dxa"/>
          </w:tcPr>
          <w:p w14:paraId="2D78C5E9">
            <w:pPr>
              <w:rPr>
                <w:rFonts w:ascii="宋体" w:hAnsi="宋体" w:eastAsia="宋体" w:cs="宋体"/>
                <w:sz w:val="24"/>
                <w:szCs w:val="24"/>
              </w:rPr>
            </w:pPr>
            <w:r>
              <w:rPr>
                <w:rFonts w:hint="eastAsia" w:ascii="宋体" w:hAnsi="宋体" w:eastAsia="宋体" w:cs="宋体"/>
                <w:sz w:val="24"/>
                <w:szCs w:val="24"/>
              </w:rPr>
              <w:t>MFC2</w:t>
            </w:r>
          </w:p>
        </w:tc>
        <w:tc>
          <w:tcPr>
            <w:tcW w:w="1212" w:type="dxa"/>
          </w:tcPr>
          <w:p w14:paraId="087BE5E3">
            <w:pPr>
              <w:rPr>
                <w:rFonts w:ascii="宋体" w:hAnsi="宋体" w:eastAsia="宋体" w:cs="宋体"/>
                <w:sz w:val="24"/>
                <w:szCs w:val="24"/>
              </w:rPr>
            </w:pPr>
            <w:r>
              <w:rPr>
                <w:rFonts w:hint="eastAsia" w:ascii="宋体" w:hAnsi="宋体" w:eastAsia="宋体" w:cs="宋体"/>
                <w:sz w:val="24"/>
                <w:szCs w:val="24"/>
              </w:rPr>
              <w:t>Cl</w:t>
            </w:r>
            <w:r>
              <w:rPr>
                <w:rFonts w:hint="eastAsia" w:ascii="宋体" w:hAnsi="宋体" w:eastAsia="宋体" w:cs="宋体"/>
                <w:sz w:val="24"/>
                <w:szCs w:val="24"/>
                <w:vertAlign w:val="subscript"/>
              </w:rPr>
              <w:t>2</w:t>
            </w:r>
          </w:p>
        </w:tc>
        <w:tc>
          <w:tcPr>
            <w:tcW w:w="2960" w:type="dxa"/>
          </w:tcPr>
          <w:p w14:paraId="3B2C6A19">
            <w:pPr>
              <w:rPr>
                <w:rFonts w:ascii="宋体" w:hAnsi="宋体" w:eastAsia="宋体" w:cs="宋体"/>
                <w:sz w:val="24"/>
                <w:szCs w:val="24"/>
              </w:rPr>
            </w:pPr>
            <w:r>
              <w:rPr>
                <w:rFonts w:hint="eastAsia" w:ascii="宋体" w:hAnsi="宋体" w:eastAsia="宋体" w:cs="宋体"/>
                <w:sz w:val="24"/>
                <w:szCs w:val="24"/>
              </w:rPr>
              <w:t>特气</w:t>
            </w:r>
          </w:p>
        </w:tc>
      </w:tr>
      <w:tr w14:paraId="6BBDE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1036" w:type="dxa"/>
          </w:tcPr>
          <w:p w14:paraId="1CE47B67">
            <w:pPr>
              <w:rPr>
                <w:rFonts w:ascii="宋体" w:hAnsi="宋体" w:eastAsia="宋体" w:cs="宋体"/>
                <w:sz w:val="24"/>
                <w:szCs w:val="24"/>
              </w:rPr>
            </w:pPr>
            <w:r>
              <w:rPr>
                <w:rFonts w:hint="eastAsia" w:ascii="宋体" w:hAnsi="宋体" w:eastAsia="宋体" w:cs="宋体"/>
                <w:sz w:val="24"/>
                <w:szCs w:val="24"/>
              </w:rPr>
              <w:t>MFC3</w:t>
            </w:r>
          </w:p>
        </w:tc>
        <w:tc>
          <w:tcPr>
            <w:tcW w:w="1212" w:type="dxa"/>
          </w:tcPr>
          <w:p w14:paraId="5A0ED3FB">
            <w:pPr>
              <w:rPr>
                <w:rFonts w:ascii="宋体" w:hAnsi="宋体" w:eastAsia="宋体" w:cs="宋体"/>
                <w:sz w:val="24"/>
                <w:szCs w:val="24"/>
              </w:rPr>
            </w:pPr>
            <w:r>
              <w:rPr>
                <w:rFonts w:hint="eastAsia" w:ascii="宋体" w:hAnsi="宋体" w:eastAsia="宋体" w:cs="宋体"/>
                <w:sz w:val="24"/>
                <w:szCs w:val="24"/>
              </w:rPr>
              <w:t>He</w:t>
            </w:r>
          </w:p>
        </w:tc>
        <w:tc>
          <w:tcPr>
            <w:tcW w:w="2960" w:type="dxa"/>
          </w:tcPr>
          <w:p w14:paraId="108EC11B">
            <w:pPr>
              <w:rPr>
                <w:rFonts w:ascii="宋体" w:hAnsi="宋体" w:eastAsia="宋体" w:cs="宋体"/>
                <w:sz w:val="24"/>
                <w:szCs w:val="24"/>
              </w:rPr>
            </w:pPr>
            <w:r>
              <w:rPr>
                <w:rFonts w:hint="eastAsia" w:ascii="宋体" w:hAnsi="宋体" w:eastAsia="宋体" w:cs="宋体"/>
                <w:sz w:val="24"/>
                <w:szCs w:val="24"/>
              </w:rPr>
              <w:t>普气</w:t>
            </w:r>
          </w:p>
        </w:tc>
      </w:tr>
      <w:tr w14:paraId="614A1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1036" w:type="dxa"/>
          </w:tcPr>
          <w:p w14:paraId="43DAC71D">
            <w:pPr>
              <w:rPr>
                <w:rFonts w:ascii="宋体" w:hAnsi="宋体" w:eastAsia="宋体" w:cs="宋体"/>
                <w:sz w:val="24"/>
                <w:szCs w:val="24"/>
              </w:rPr>
            </w:pPr>
            <w:r>
              <w:rPr>
                <w:rFonts w:hint="eastAsia" w:ascii="宋体" w:hAnsi="宋体" w:eastAsia="宋体" w:cs="宋体"/>
                <w:sz w:val="24"/>
                <w:szCs w:val="24"/>
              </w:rPr>
              <w:t>MFC4</w:t>
            </w:r>
          </w:p>
        </w:tc>
        <w:tc>
          <w:tcPr>
            <w:tcW w:w="1212" w:type="dxa"/>
          </w:tcPr>
          <w:p w14:paraId="498C0675">
            <w:pPr>
              <w:rPr>
                <w:rFonts w:ascii="宋体" w:hAnsi="宋体" w:eastAsia="宋体" w:cs="宋体"/>
                <w:sz w:val="24"/>
                <w:szCs w:val="24"/>
              </w:rPr>
            </w:pPr>
            <w:r>
              <w:rPr>
                <w:rFonts w:hint="eastAsia" w:ascii="宋体" w:hAnsi="宋体" w:eastAsia="宋体" w:cs="宋体"/>
                <w:sz w:val="24"/>
                <w:szCs w:val="24"/>
              </w:rPr>
              <w:t>O</w:t>
            </w:r>
            <w:r>
              <w:rPr>
                <w:rFonts w:hint="eastAsia" w:ascii="宋体" w:hAnsi="宋体" w:eastAsia="宋体" w:cs="宋体"/>
                <w:sz w:val="24"/>
                <w:szCs w:val="24"/>
                <w:vertAlign w:val="subscript"/>
              </w:rPr>
              <w:t>2</w:t>
            </w:r>
          </w:p>
        </w:tc>
        <w:tc>
          <w:tcPr>
            <w:tcW w:w="2960" w:type="dxa"/>
          </w:tcPr>
          <w:p w14:paraId="4AFDF126">
            <w:pPr>
              <w:rPr>
                <w:rFonts w:ascii="宋体" w:hAnsi="宋体" w:eastAsia="宋体" w:cs="宋体"/>
                <w:sz w:val="24"/>
                <w:szCs w:val="24"/>
              </w:rPr>
            </w:pPr>
            <w:r>
              <w:rPr>
                <w:rFonts w:hint="eastAsia" w:ascii="宋体" w:hAnsi="宋体" w:eastAsia="宋体" w:cs="宋体"/>
                <w:sz w:val="24"/>
                <w:szCs w:val="24"/>
              </w:rPr>
              <w:t>普气</w:t>
            </w:r>
          </w:p>
        </w:tc>
      </w:tr>
      <w:tr w14:paraId="4025C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1036" w:type="dxa"/>
          </w:tcPr>
          <w:p w14:paraId="550FF0EB">
            <w:pPr>
              <w:rPr>
                <w:rFonts w:ascii="宋体" w:hAnsi="宋体" w:eastAsia="宋体" w:cs="宋体"/>
                <w:sz w:val="24"/>
                <w:szCs w:val="24"/>
              </w:rPr>
            </w:pPr>
            <w:r>
              <w:rPr>
                <w:rFonts w:hint="eastAsia" w:ascii="宋体" w:hAnsi="宋体" w:eastAsia="宋体" w:cs="宋体"/>
                <w:sz w:val="24"/>
                <w:szCs w:val="24"/>
              </w:rPr>
              <w:t>MFC5</w:t>
            </w:r>
          </w:p>
        </w:tc>
        <w:tc>
          <w:tcPr>
            <w:tcW w:w="1212" w:type="dxa"/>
          </w:tcPr>
          <w:p w14:paraId="06650E18">
            <w:pPr>
              <w:rPr>
                <w:rFonts w:ascii="宋体" w:hAnsi="宋体" w:eastAsia="宋体" w:cs="宋体"/>
                <w:sz w:val="24"/>
                <w:szCs w:val="24"/>
              </w:rPr>
            </w:pPr>
            <w:r>
              <w:rPr>
                <w:rFonts w:hint="eastAsia" w:ascii="宋体" w:hAnsi="宋体" w:eastAsia="宋体" w:cs="宋体"/>
                <w:sz w:val="24"/>
                <w:szCs w:val="24"/>
              </w:rPr>
              <w:t>Ar</w:t>
            </w:r>
          </w:p>
        </w:tc>
        <w:tc>
          <w:tcPr>
            <w:tcW w:w="2960" w:type="dxa"/>
          </w:tcPr>
          <w:p w14:paraId="6107CC7E">
            <w:pPr>
              <w:rPr>
                <w:rFonts w:ascii="宋体" w:hAnsi="宋体" w:eastAsia="宋体" w:cs="宋体"/>
                <w:sz w:val="24"/>
                <w:szCs w:val="24"/>
              </w:rPr>
            </w:pPr>
            <w:r>
              <w:rPr>
                <w:rFonts w:hint="eastAsia" w:ascii="宋体" w:hAnsi="宋体" w:eastAsia="宋体" w:cs="宋体"/>
                <w:sz w:val="24"/>
                <w:szCs w:val="24"/>
              </w:rPr>
              <w:t>普气</w:t>
            </w:r>
          </w:p>
        </w:tc>
      </w:tr>
      <w:tr w14:paraId="26100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jc w:val="center"/>
        </w:trPr>
        <w:tc>
          <w:tcPr>
            <w:tcW w:w="1036" w:type="dxa"/>
          </w:tcPr>
          <w:p w14:paraId="2150C5D5">
            <w:pPr>
              <w:rPr>
                <w:rFonts w:ascii="宋体" w:hAnsi="宋体" w:eastAsia="宋体" w:cs="宋体"/>
                <w:sz w:val="24"/>
                <w:szCs w:val="24"/>
              </w:rPr>
            </w:pPr>
            <w:r>
              <w:rPr>
                <w:rFonts w:hint="eastAsia" w:ascii="宋体" w:hAnsi="宋体" w:eastAsia="宋体" w:cs="宋体"/>
                <w:sz w:val="24"/>
                <w:szCs w:val="24"/>
              </w:rPr>
              <w:t>MFC6</w:t>
            </w:r>
          </w:p>
        </w:tc>
        <w:tc>
          <w:tcPr>
            <w:tcW w:w="1212" w:type="dxa"/>
          </w:tcPr>
          <w:p w14:paraId="40620C9E">
            <w:pPr>
              <w:rPr>
                <w:rFonts w:ascii="宋体" w:hAnsi="宋体" w:eastAsia="宋体" w:cs="宋体"/>
                <w:sz w:val="24"/>
                <w:szCs w:val="24"/>
              </w:rPr>
            </w:pPr>
            <w:r>
              <w:rPr>
                <w:rFonts w:hint="eastAsia" w:ascii="宋体" w:hAnsi="宋体" w:eastAsia="宋体" w:cs="宋体"/>
                <w:sz w:val="24"/>
                <w:szCs w:val="24"/>
              </w:rPr>
              <w:t>N</w:t>
            </w:r>
            <w:r>
              <w:rPr>
                <w:rFonts w:hint="eastAsia" w:ascii="宋体" w:hAnsi="宋体" w:eastAsia="宋体" w:cs="宋体"/>
                <w:sz w:val="24"/>
                <w:szCs w:val="24"/>
                <w:vertAlign w:val="subscript"/>
              </w:rPr>
              <w:t>2</w:t>
            </w:r>
          </w:p>
        </w:tc>
        <w:tc>
          <w:tcPr>
            <w:tcW w:w="2960" w:type="dxa"/>
          </w:tcPr>
          <w:p w14:paraId="4C3BD908">
            <w:pPr>
              <w:rPr>
                <w:rFonts w:ascii="宋体" w:hAnsi="宋体" w:eastAsia="宋体" w:cs="宋体"/>
                <w:sz w:val="24"/>
                <w:szCs w:val="24"/>
              </w:rPr>
            </w:pPr>
            <w:r>
              <w:rPr>
                <w:rFonts w:hint="eastAsia" w:ascii="宋体" w:hAnsi="宋体" w:eastAsia="宋体" w:cs="宋体"/>
                <w:sz w:val="24"/>
                <w:szCs w:val="24"/>
              </w:rPr>
              <w:t>普气</w:t>
            </w:r>
          </w:p>
        </w:tc>
      </w:tr>
      <w:tr w14:paraId="07C1B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1036" w:type="dxa"/>
          </w:tcPr>
          <w:p w14:paraId="03C83A27">
            <w:pPr>
              <w:rPr>
                <w:rFonts w:ascii="宋体" w:hAnsi="宋体" w:eastAsia="宋体" w:cs="宋体"/>
                <w:sz w:val="24"/>
                <w:szCs w:val="24"/>
              </w:rPr>
            </w:pPr>
            <w:r>
              <w:rPr>
                <w:rFonts w:hint="eastAsia" w:ascii="宋体" w:hAnsi="宋体" w:eastAsia="宋体" w:cs="宋体"/>
                <w:sz w:val="24"/>
                <w:szCs w:val="24"/>
              </w:rPr>
              <w:t>MFC7</w:t>
            </w:r>
          </w:p>
        </w:tc>
        <w:tc>
          <w:tcPr>
            <w:tcW w:w="1212" w:type="dxa"/>
          </w:tcPr>
          <w:p w14:paraId="5380313F">
            <w:pPr>
              <w:rPr>
                <w:rFonts w:ascii="宋体" w:hAnsi="宋体" w:eastAsia="宋体" w:cs="宋体"/>
                <w:sz w:val="24"/>
                <w:szCs w:val="24"/>
              </w:rPr>
            </w:pPr>
            <w:r>
              <w:rPr>
                <w:rFonts w:hint="eastAsia" w:ascii="宋体" w:hAnsi="宋体" w:eastAsia="宋体" w:cs="宋体"/>
                <w:sz w:val="24"/>
                <w:szCs w:val="24"/>
              </w:rPr>
              <w:t>BCl</w:t>
            </w:r>
            <w:r>
              <w:rPr>
                <w:rFonts w:hint="eastAsia" w:ascii="宋体" w:hAnsi="宋体" w:eastAsia="宋体" w:cs="宋体"/>
                <w:sz w:val="24"/>
                <w:szCs w:val="24"/>
                <w:vertAlign w:val="subscript"/>
              </w:rPr>
              <w:t>3</w:t>
            </w:r>
          </w:p>
        </w:tc>
        <w:tc>
          <w:tcPr>
            <w:tcW w:w="2960" w:type="dxa"/>
          </w:tcPr>
          <w:p w14:paraId="27CE1E1F">
            <w:pPr>
              <w:rPr>
                <w:rFonts w:ascii="宋体" w:hAnsi="宋体" w:eastAsia="宋体" w:cs="宋体"/>
                <w:sz w:val="24"/>
                <w:szCs w:val="24"/>
              </w:rPr>
            </w:pPr>
            <w:r>
              <w:rPr>
                <w:rFonts w:hint="eastAsia" w:ascii="宋体" w:hAnsi="宋体" w:eastAsia="宋体" w:cs="宋体"/>
                <w:sz w:val="24"/>
                <w:szCs w:val="24"/>
              </w:rPr>
              <w:t>特气(需伴热)</w:t>
            </w:r>
          </w:p>
        </w:tc>
      </w:tr>
      <w:tr w14:paraId="7AD16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1036" w:type="dxa"/>
          </w:tcPr>
          <w:p w14:paraId="2C9E1B3E">
            <w:pPr>
              <w:rPr>
                <w:rFonts w:ascii="宋体" w:hAnsi="宋体" w:eastAsia="宋体" w:cs="宋体"/>
                <w:sz w:val="24"/>
                <w:szCs w:val="24"/>
              </w:rPr>
            </w:pPr>
            <w:r>
              <w:rPr>
                <w:rFonts w:hint="eastAsia" w:ascii="宋体" w:hAnsi="宋体" w:eastAsia="宋体" w:cs="宋体"/>
                <w:sz w:val="24"/>
                <w:szCs w:val="24"/>
              </w:rPr>
              <w:t>MFC8</w:t>
            </w:r>
          </w:p>
        </w:tc>
        <w:tc>
          <w:tcPr>
            <w:tcW w:w="1212" w:type="dxa"/>
          </w:tcPr>
          <w:p w14:paraId="3977C670">
            <w:pPr>
              <w:rPr>
                <w:rFonts w:ascii="宋体" w:hAnsi="宋体" w:eastAsia="宋体" w:cs="宋体"/>
                <w:sz w:val="24"/>
                <w:szCs w:val="24"/>
              </w:rPr>
            </w:pPr>
            <w:r>
              <w:rPr>
                <w:rFonts w:hint="eastAsia" w:ascii="宋体" w:hAnsi="宋体" w:eastAsia="宋体" w:cs="宋体"/>
                <w:sz w:val="24"/>
                <w:szCs w:val="24"/>
              </w:rPr>
              <w:t>NF</w:t>
            </w:r>
            <w:r>
              <w:rPr>
                <w:rFonts w:hint="eastAsia" w:ascii="宋体" w:hAnsi="宋体" w:eastAsia="宋体" w:cs="宋体"/>
                <w:sz w:val="24"/>
                <w:szCs w:val="24"/>
                <w:vertAlign w:val="subscript"/>
              </w:rPr>
              <w:t>3</w:t>
            </w:r>
          </w:p>
        </w:tc>
        <w:tc>
          <w:tcPr>
            <w:tcW w:w="2960" w:type="dxa"/>
          </w:tcPr>
          <w:p w14:paraId="635EEC48">
            <w:pPr>
              <w:rPr>
                <w:rFonts w:ascii="宋体" w:hAnsi="宋体" w:eastAsia="宋体" w:cs="宋体"/>
                <w:sz w:val="24"/>
                <w:szCs w:val="24"/>
              </w:rPr>
            </w:pPr>
            <w:r>
              <w:rPr>
                <w:rFonts w:hint="eastAsia" w:ascii="宋体" w:hAnsi="宋体" w:eastAsia="宋体" w:cs="宋体"/>
                <w:sz w:val="24"/>
                <w:szCs w:val="24"/>
              </w:rPr>
              <w:t>特气</w:t>
            </w:r>
          </w:p>
        </w:tc>
      </w:tr>
      <w:tr w14:paraId="1E273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1036" w:type="dxa"/>
          </w:tcPr>
          <w:p w14:paraId="2A2CA120">
            <w:pPr>
              <w:rPr>
                <w:rFonts w:ascii="宋体" w:hAnsi="宋体" w:eastAsia="宋体" w:cs="宋体"/>
                <w:sz w:val="24"/>
                <w:szCs w:val="24"/>
              </w:rPr>
            </w:pPr>
            <w:r>
              <w:rPr>
                <w:rFonts w:hint="eastAsia" w:ascii="宋体" w:hAnsi="宋体" w:eastAsia="宋体" w:cs="宋体"/>
                <w:sz w:val="24"/>
                <w:szCs w:val="24"/>
              </w:rPr>
              <w:t>MFC9</w:t>
            </w:r>
          </w:p>
        </w:tc>
        <w:tc>
          <w:tcPr>
            <w:tcW w:w="1212" w:type="dxa"/>
          </w:tcPr>
          <w:p w14:paraId="37DA3B7C">
            <w:pPr>
              <w:rPr>
                <w:rFonts w:ascii="宋体" w:hAnsi="宋体" w:eastAsia="宋体" w:cs="宋体"/>
                <w:sz w:val="24"/>
                <w:szCs w:val="24"/>
              </w:rPr>
            </w:pPr>
            <w:r>
              <w:rPr>
                <w:rFonts w:hint="eastAsia" w:ascii="宋体" w:hAnsi="宋体" w:eastAsia="宋体" w:cs="宋体"/>
                <w:sz w:val="24"/>
                <w:szCs w:val="24"/>
              </w:rPr>
              <w:t>CF</w:t>
            </w:r>
            <w:r>
              <w:rPr>
                <w:rFonts w:hint="eastAsia" w:ascii="宋体" w:hAnsi="宋体" w:eastAsia="宋体" w:cs="宋体"/>
                <w:sz w:val="24"/>
                <w:szCs w:val="24"/>
                <w:vertAlign w:val="subscript"/>
              </w:rPr>
              <w:t>4</w:t>
            </w:r>
          </w:p>
        </w:tc>
        <w:tc>
          <w:tcPr>
            <w:tcW w:w="2960" w:type="dxa"/>
          </w:tcPr>
          <w:p w14:paraId="7D3FC472">
            <w:pPr>
              <w:rPr>
                <w:rFonts w:ascii="宋体" w:hAnsi="宋体" w:eastAsia="宋体" w:cs="宋体"/>
                <w:sz w:val="24"/>
                <w:szCs w:val="24"/>
              </w:rPr>
            </w:pPr>
            <w:r>
              <w:rPr>
                <w:rFonts w:hint="eastAsia" w:ascii="宋体" w:hAnsi="宋体" w:eastAsia="宋体" w:cs="宋体"/>
                <w:sz w:val="24"/>
                <w:szCs w:val="24"/>
              </w:rPr>
              <w:t>特气</w:t>
            </w:r>
          </w:p>
        </w:tc>
      </w:tr>
      <w:tr w14:paraId="0F738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jc w:val="center"/>
        </w:trPr>
        <w:tc>
          <w:tcPr>
            <w:tcW w:w="1036" w:type="dxa"/>
          </w:tcPr>
          <w:p w14:paraId="05D63C2B">
            <w:pPr>
              <w:rPr>
                <w:rFonts w:ascii="宋体" w:hAnsi="宋体" w:eastAsia="宋体" w:cs="宋体"/>
                <w:sz w:val="24"/>
                <w:szCs w:val="24"/>
              </w:rPr>
            </w:pPr>
            <w:r>
              <w:rPr>
                <w:rFonts w:hint="eastAsia" w:ascii="宋体" w:hAnsi="宋体" w:eastAsia="宋体" w:cs="宋体"/>
                <w:sz w:val="24"/>
                <w:szCs w:val="24"/>
              </w:rPr>
              <w:t>MFC10</w:t>
            </w:r>
          </w:p>
        </w:tc>
        <w:tc>
          <w:tcPr>
            <w:tcW w:w="1212" w:type="dxa"/>
          </w:tcPr>
          <w:p w14:paraId="0E2FADFD">
            <w:pPr>
              <w:rPr>
                <w:rFonts w:ascii="宋体" w:hAnsi="宋体" w:eastAsia="宋体" w:cs="宋体"/>
                <w:sz w:val="24"/>
                <w:szCs w:val="24"/>
              </w:rPr>
            </w:pPr>
            <w:r>
              <w:rPr>
                <w:rFonts w:hint="eastAsia" w:ascii="宋体" w:hAnsi="宋体" w:eastAsia="宋体" w:cs="宋体"/>
                <w:sz w:val="24"/>
                <w:szCs w:val="24"/>
              </w:rPr>
              <w:t>HBr</w:t>
            </w:r>
          </w:p>
        </w:tc>
        <w:tc>
          <w:tcPr>
            <w:tcW w:w="2960" w:type="dxa"/>
          </w:tcPr>
          <w:p w14:paraId="6D255EE7">
            <w:pPr>
              <w:rPr>
                <w:rFonts w:ascii="宋体" w:hAnsi="宋体" w:eastAsia="宋体" w:cs="宋体"/>
                <w:sz w:val="24"/>
                <w:szCs w:val="24"/>
              </w:rPr>
            </w:pPr>
            <w:r>
              <w:rPr>
                <w:rFonts w:hint="eastAsia" w:ascii="宋体" w:hAnsi="宋体" w:eastAsia="宋体" w:cs="宋体"/>
                <w:sz w:val="24"/>
                <w:szCs w:val="24"/>
              </w:rPr>
              <w:t>特气</w:t>
            </w:r>
          </w:p>
        </w:tc>
      </w:tr>
      <w:tr w14:paraId="56DF0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1036" w:type="dxa"/>
          </w:tcPr>
          <w:p w14:paraId="67BEE031">
            <w:pPr>
              <w:rPr>
                <w:rFonts w:ascii="宋体" w:hAnsi="宋体" w:eastAsia="宋体" w:cs="宋体"/>
                <w:sz w:val="24"/>
                <w:szCs w:val="24"/>
              </w:rPr>
            </w:pPr>
            <w:r>
              <w:rPr>
                <w:rFonts w:hint="eastAsia" w:ascii="宋体" w:hAnsi="宋体" w:eastAsia="宋体" w:cs="宋体"/>
                <w:sz w:val="24"/>
                <w:szCs w:val="24"/>
              </w:rPr>
              <w:t>MFC11</w:t>
            </w:r>
          </w:p>
        </w:tc>
        <w:tc>
          <w:tcPr>
            <w:tcW w:w="1212" w:type="dxa"/>
          </w:tcPr>
          <w:p w14:paraId="348A5A26">
            <w:pPr>
              <w:rPr>
                <w:rFonts w:ascii="宋体" w:hAnsi="宋体" w:eastAsia="宋体" w:cs="宋体"/>
                <w:sz w:val="24"/>
                <w:szCs w:val="24"/>
              </w:rPr>
            </w:pPr>
            <w:r>
              <w:rPr>
                <w:rFonts w:hint="eastAsia" w:ascii="宋体" w:hAnsi="宋体" w:eastAsia="宋体" w:cs="宋体"/>
                <w:sz w:val="24"/>
                <w:szCs w:val="24"/>
              </w:rPr>
              <w:t>CHF</w:t>
            </w:r>
            <w:r>
              <w:rPr>
                <w:rFonts w:hint="eastAsia" w:ascii="宋体" w:hAnsi="宋体" w:eastAsia="宋体" w:cs="宋体"/>
                <w:sz w:val="24"/>
                <w:szCs w:val="24"/>
                <w:vertAlign w:val="subscript"/>
              </w:rPr>
              <w:t>3</w:t>
            </w:r>
          </w:p>
        </w:tc>
        <w:tc>
          <w:tcPr>
            <w:tcW w:w="2960" w:type="dxa"/>
          </w:tcPr>
          <w:p w14:paraId="7F68F5F3">
            <w:pPr>
              <w:rPr>
                <w:rFonts w:ascii="宋体" w:hAnsi="宋体" w:eastAsia="宋体" w:cs="宋体"/>
                <w:sz w:val="24"/>
                <w:szCs w:val="24"/>
              </w:rPr>
            </w:pPr>
            <w:r>
              <w:rPr>
                <w:rFonts w:hint="eastAsia" w:ascii="宋体" w:hAnsi="宋体" w:eastAsia="宋体" w:cs="宋体"/>
                <w:sz w:val="24"/>
                <w:szCs w:val="24"/>
              </w:rPr>
              <w:t>特气</w:t>
            </w:r>
          </w:p>
        </w:tc>
      </w:tr>
      <w:tr w14:paraId="4E8AA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1036" w:type="dxa"/>
          </w:tcPr>
          <w:p w14:paraId="2EF30F97">
            <w:pPr>
              <w:rPr>
                <w:rFonts w:ascii="宋体" w:hAnsi="宋体" w:eastAsia="宋体" w:cs="宋体"/>
                <w:sz w:val="24"/>
                <w:szCs w:val="24"/>
              </w:rPr>
            </w:pPr>
            <w:r>
              <w:rPr>
                <w:rFonts w:hint="eastAsia" w:ascii="宋体" w:hAnsi="宋体" w:eastAsia="宋体" w:cs="宋体"/>
                <w:sz w:val="24"/>
                <w:szCs w:val="24"/>
              </w:rPr>
              <w:t>MFC12</w:t>
            </w:r>
          </w:p>
        </w:tc>
        <w:tc>
          <w:tcPr>
            <w:tcW w:w="1212" w:type="dxa"/>
          </w:tcPr>
          <w:p w14:paraId="7D3966C7">
            <w:pPr>
              <w:rPr>
                <w:rFonts w:ascii="宋体" w:hAnsi="宋体" w:eastAsia="宋体" w:cs="宋体"/>
                <w:sz w:val="24"/>
                <w:szCs w:val="24"/>
              </w:rPr>
            </w:pPr>
            <w:r>
              <w:rPr>
                <w:rFonts w:hint="eastAsia" w:ascii="宋体" w:hAnsi="宋体" w:eastAsia="宋体" w:cs="宋体"/>
                <w:sz w:val="24"/>
                <w:szCs w:val="24"/>
              </w:rPr>
              <w:t>CH</w:t>
            </w:r>
            <w:r>
              <w:rPr>
                <w:rFonts w:hint="eastAsia" w:ascii="宋体" w:hAnsi="宋体" w:eastAsia="宋体" w:cs="宋体"/>
                <w:sz w:val="24"/>
                <w:szCs w:val="24"/>
                <w:vertAlign w:val="subscript"/>
              </w:rPr>
              <w:t>2</w:t>
            </w:r>
            <w:r>
              <w:rPr>
                <w:rFonts w:hint="eastAsia" w:ascii="宋体" w:hAnsi="宋体" w:eastAsia="宋体" w:cs="宋体"/>
                <w:sz w:val="24"/>
                <w:szCs w:val="24"/>
              </w:rPr>
              <w:t>F</w:t>
            </w:r>
            <w:r>
              <w:rPr>
                <w:rFonts w:hint="eastAsia" w:ascii="宋体" w:hAnsi="宋体" w:eastAsia="宋体" w:cs="宋体"/>
                <w:sz w:val="24"/>
                <w:szCs w:val="24"/>
                <w:vertAlign w:val="subscript"/>
              </w:rPr>
              <w:t>2</w:t>
            </w:r>
          </w:p>
        </w:tc>
        <w:tc>
          <w:tcPr>
            <w:tcW w:w="2960" w:type="dxa"/>
          </w:tcPr>
          <w:p w14:paraId="2C438737">
            <w:pPr>
              <w:rPr>
                <w:rFonts w:ascii="宋体" w:hAnsi="宋体" w:eastAsia="宋体" w:cs="宋体"/>
                <w:sz w:val="24"/>
                <w:szCs w:val="24"/>
              </w:rPr>
            </w:pPr>
            <w:r>
              <w:rPr>
                <w:rFonts w:hint="eastAsia" w:ascii="宋体" w:hAnsi="宋体" w:eastAsia="宋体" w:cs="宋体"/>
                <w:sz w:val="24"/>
                <w:szCs w:val="24"/>
              </w:rPr>
              <w:t>特气</w:t>
            </w:r>
          </w:p>
        </w:tc>
      </w:tr>
      <w:tr w14:paraId="70CA5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1036" w:type="dxa"/>
          </w:tcPr>
          <w:p w14:paraId="4285C1D7">
            <w:pPr>
              <w:rPr>
                <w:rFonts w:ascii="宋体" w:hAnsi="宋体" w:eastAsia="宋体" w:cs="宋体"/>
                <w:sz w:val="24"/>
                <w:szCs w:val="24"/>
              </w:rPr>
            </w:pPr>
            <w:r>
              <w:rPr>
                <w:rFonts w:hint="eastAsia" w:ascii="宋体" w:hAnsi="宋体" w:eastAsia="宋体" w:cs="宋体"/>
                <w:sz w:val="24"/>
                <w:szCs w:val="24"/>
              </w:rPr>
              <w:t>MFC13</w:t>
            </w:r>
          </w:p>
        </w:tc>
        <w:tc>
          <w:tcPr>
            <w:tcW w:w="1212" w:type="dxa"/>
          </w:tcPr>
          <w:p w14:paraId="6877D3E0">
            <w:pPr>
              <w:rPr>
                <w:rFonts w:ascii="宋体" w:hAnsi="宋体" w:eastAsia="宋体" w:cs="宋体"/>
                <w:sz w:val="24"/>
                <w:szCs w:val="24"/>
              </w:rPr>
            </w:pPr>
            <w:r>
              <w:rPr>
                <w:rFonts w:hint="eastAsia" w:ascii="宋体" w:hAnsi="宋体" w:eastAsia="宋体" w:cs="宋体"/>
                <w:sz w:val="24"/>
                <w:szCs w:val="24"/>
              </w:rPr>
              <w:t>CH</w:t>
            </w:r>
            <w:r>
              <w:rPr>
                <w:rFonts w:hint="eastAsia" w:ascii="宋体" w:hAnsi="宋体" w:eastAsia="宋体" w:cs="宋体"/>
                <w:sz w:val="24"/>
                <w:szCs w:val="24"/>
                <w:vertAlign w:val="subscript"/>
              </w:rPr>
              <w:t>4</w:t>
            </w:r>
          </w:p>
        </w:tc>
        <w:tc>
          <w:tcPr>
            <w:tcW w:w="2960" w:type="dxa"/>
          </w:tcPr>
          <w:p w14:paraId="2E45F53D">
            <w:pPr>
              <w:rPr>
                <w:rFonts w:ascii="宋体" w:hAnsi="宋体" w:eastAsia="宋体" w:cs="宋体"/>
                <w:sz w:val="24"/>
                <w:szCs w:val="24"/>
              </w:rPr>
            </w:pPr>
            <w:r>
              <w:rPr>
                <w:rFonts w:hint="eastAsia" w:ascii="宋体" w:hAnsi="宋体" w:eastAsia="宋体" w:cs="宋体"/>
                <w:sz w:val="24"/>
                <w:szCs w:val="24"/>
              </w:rPr>
              <w:t>特气</w:t>
            </w:r>
          </w:p>
        </w:tc>
      </w:tr>
      <w:tr w14:paraId="64E43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1036" w:type="dxa"/>
          </w:tcPr>
          <w:p w14:paraId="4B96A7CC">
            <w:pPr>
              <w:rPr>
                <w:rFonts w:ascii="宋体" w:hAnsi="宋体" w:eastAsia="宋体" w:cs="宋体"/>
                <w:sz w:val="24"/>
                <w:szCs w:val="24"/>
              </w:rPr>
            </w:pPr>
            <w:r>
              <w:rPr>
                <w:rFonts w:hint="eastAsia" w:ascii="宋体" w:hAnsi="宋体" w:eastAsia="宋体" w:cs="宋体"/>
                <w:sz w:val="24"/>
                <w:szCs w:val="24"/>
              </w:rPr>
              <w:t>MFC14</w:t>
            </w:r>
          </w:p>
        </w:tc>
        <w:tc>
          <w:tcPr>
            <w:tcW w:w="1212" w:type="dxa"/>
          </w:tcPr>
          <w:p w14:paraId="7D98BA44">
            <w:pPr>
              <w:rPr>
                <w:rFonts w:ascii="宋体" w:hAnsi="宋体" w:eastAsia="宋体" w:cs="宋体"/>
                <w:sz w:val="24"/>
                <w:szCs w:val="24"/>
              </w:rPr>
            </w:pPr>
            <w:r>
              <w:rPr>
                <w:rFonts w:hint="eastAsia" w:ascii="宋体" w:hAnsi="宋体" w:eastAsia="宋体" w:cs="宋体"/>
                <w:sz w:val="24"/>
                <w:szCs w:val="24"/>
              </w:rPr>
              <w:t>O</w:t>
            </w:r>
            <w:r>
              <w:rPr>
                <w:rFonts w:hint="eastAsia" w:ascii="宋体" w:hAnsi="宋体" w:eastAsia="宋体" w:cs="宋体"/>
                <w:sz w:val="24"/>
                <w:szCs w:val="24"/>
                <w:vertAlign w:val="subscript"/>
              </w:rPr>
              <w:t>2</w:t>
            </w:r>
          </w:p>
        </w:tc>
        <w:tc>
          <w:tcPr>
            <w:tcW w:w="2960" w:type="dxa"/>
          </w:tcPr>
          <w:p w14:paraId="1A88DAF8">
            <w:pPr>
              <w:rPr>
                <w:rFonts w:ascii="宋体" w:hAnsi="宋体" w:eastAsia="宋体" w:cs="宋体"/>
                <w:sz w:val="24"/>
                <w:szCs w:val="24"/>
              </w:rPr>
            </w:pPr>
            <w:r>
              <w:rPr>
                <w:rFonts w:hint="eastAsia" w:ascii="宋体" w:hAnsi="宋体" w:eastAsia="宋体" w:cs="宋体"/>
                <w:sz w:val="24"/>
                <w:szCs w:val="24"/>
              </w:rPr>
              <w:t>普气</w:t>
            </w:r>
          </w:p>
        </w:tc>
      </w:tr>
      <w:tr w14:paraId="39B20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jc w:val="center"/>
        </w:trPr>
        <w:tc>
          <w:tcPr>
            <w:tcW w:w="1036" w:type="dxa"/>
          </w:tcPr>
          <w:p w14:paraId="04294431">
            <w:pPr>
              <w:rPr>
                <w:rFonts w:ascii="宋体" w:hAnsi="宋体" w:eastAsia="宋体" w:cs="宋体"/>
                <w:sz w:val="24"/>
                <w:szCs w:val="24"/>
              </w:rPr>
            </w:pPr>
            <w:r>
              <w:rPr>
                <w:rFonts w:hint="eastAsia" w:ascii="宋体" w:hAnsi="宋体" w:eastAsia="宋体" w:cs="宋体"/>
                <w:sz w:val="24"/>
                <w:szCs w:val="24"/>
              </w:rPr>
              <w:t>MFC15</w:t>
            </w:r>
          </w:p>
        </w:tc>
        <w:tc>
          <w:tcPr>
            <w:tcW w:w="1212" w:type="dxa"/>
          </w:tcPr>
          <w:p w14:paraId="1488C3A2">
            <w:pPr>
              <w:rPr>
                <w:rFonts w:ascii="宋体" w:hAnsi="宋体" w:eastAsia="宋体" w:cs="宋体"/>
                <w:sz w:val="24"/>
                <w:szCs w:val="24"/>
              </w:rPr>
            </w:pPr>
            <w:r>
              <w:rPr>
                <w:rFonts w:hint="eastAsia" w:ascii="宋体" w:hAnsi="宋体" w:eastAsia="宋体" w:cs="宋体"/>
                <w:sz w:val="24"/>
                <w:szCs w:val="24"/>
              </w:rPr>
              <w:t>C</w:t>
            </w:r>
            <w:r>
              <w:rPr>
                <w:rFonts w:hint="eastAsia" w:ascii="宋体" w:hAnsi="宋体" w:eastAsia="宋体" w:cs="宋体"/>
                <w:sz w:val="24"/>
                <w:szCs w:val="24"/>
                <w:vertAlign w:val="subscript"/>
              </w:rPr>
              <w:t>4</w:t>
            </w:r>
            <w:r>
              <w:rPr>
                <w:rFonts w:hint="eastAsia" w:ascii="宋体" w:hAnsi="宋体" w:eastAsia="宋体" w:cs="宋体"/>
                <w:sz w:val="24"/>
                <w:szCs w:val="24"/>
              </w:rPr>
              <w:t>F</w:t>
            </w:r>
            <w:r>
              <w:rPr>
                <w:rFonts w:hint="eastAsia" w:ascii="宋体" w:hAnsi="宋体" w:eastAsia="宋体" w:cs="宋体"/>
                <w:sz w:val="24"/>
                <w:szCs w:val="24"/>
                <w:vertAlign w:val="subscript"/>
              </w:rPr>
              <w:t>8</w:t>
            </w:r>
          </w:p>
        </w:tc>
        <w:tc>
          <w:tcPr>
            <w:tcW w:w="2960" w:type="dxa"/>
          </w:tcPr>
          <w:p w14:paraId="7642F4C7">
            <w:pPr>
              <w:rPr>
                <w:rFonts w:ascii="宋体" w:hAnsi="宋体" w:eastAsia="宋体" w:cs="宋体"/>
                <w:sz w:val="24"/>
                <w:szCs w:val="24"/>
              </w:rPr>
            </w:pPr>
            <w:r>
              <w:rPr>
                <w:rFonts w:hint="eastAsia" w:ascii="宋体" w:hAnsi="宋体" w:eastAsia="宋体" w:cs="宋体"/>
                <w:sz w:val="24"/>
                <w:szCs w:val="24"/>
              </w:rPr>
              <w:t>特气</w:t>
            </w:r>
          </w:p>
        </w:tc>
      </w:tr>
      <w:tr w14:paraId="3F40D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1036" w:type="dxa"/>
          </w:tcPr>
          <w:p w14:paraId="0F549F8D">
            <w:pPr>
              <w:rPr>
                <w:rFonts w:ascii="宋体" w:hAnsi="宋体" w:eastAsia="宋体" w:cs="宋体"/>
                <w:sz w:val="24"/>
                <w:szCs w:val="24"/>
              </w:rPr>
            </w:pPr>
            <w:r>
              <w:rPr>
                <w:rFonts w:hint="eastAsia" w:ascii="宋体" w:hAnsi="宋体" w:eastAsia="宋体" w:cs="宋体"/>
                <w:sz w:val="24"/>
                <w:szCs w:val="24"/>
              </w:rPr>
              <w:t>MFC16</w:t>
            </w:r>
          </w:p>
        </w:tc>
        <w:tc>
          <w:tcPr>
            <w:tcW w:w="1212" w:type="dxa"/>
          </w:tcPr>
          <w:p w14:paraId="0C18C1DE">
            <w:pPr>
              <w:rPr>
                <w:rFonts w:ascii="宋体" w:hAnsi="宋体" w:eastAsia="宋体" w:cs="宋体"/>
                <w:sz w:val="24"/>
                <w:szCs w:val="24"/>
              </w:rPr>
            </w:pPr>
            <w:r>
              <w:rPr>
                <w:rFonts w:hint="eastAsia" w:ascii="宋体" w:hAnsi="宋体" w:eastAsia="宋体" w:cs="宋体"/>
                <w:sz w:val="24"/>
                <w:szCs w:val="24"/>
              </w:rPr>
              <w:t>SF</w:t>
            </w:r>
            <w:r>
              <w:rPr>
                <w:rFonts w:hint="eastAsia" w:ascii="宋体" w:hAnsi="宋体" w:eastAsia="宋体" w:cs="宋体"/>
                <w:sz w:val="24"/>
                <w:szCs w:val="24"/>
                <w:vertAlign w:val="subscript"/>
              </w:rPr>
              <w:t>6</w:t>
            </w:r>
          </w:p>
        </w:tc>
        <w:tc>
          <w:tcPr>
            <w:tcW w:w="2960" w:type="dxa"/>
          </w:tcPr>
          <w:p w14:paraId="1A381EE3">
            <w:pPr>
              <w:rPr>
                <w:rFonts w:ascii="宋体" w:hAnsi="宋体" w:eastAsia="宋体" w:cs="宋体"/>
                <w:sz w:val="24"/>
                <w:szCs w:val="24"/>
              </w:rPr>
            </w:pPr>
            <w:r>
              <w:rPr>
                <w:rFonts w:hint="eastAsia" w:ascii="宋体" w:hAnsi="宋体" w:eastAsia="宋体" w:cs="宋体"/>
                <w:sz w:val="24"/>
                <w:szCs w:val="24"/>
              </w:rPr>
              <w:t>特气</w:t>
            </w:r>
          </w:p>
        </w:tc>
      </w:tr>
    </w:tbl>
    <w:p w14:paraId="04500F86">
      <w:pPr>
        <w:rPr>
          <w:rFonts w:ascii="宋体" w:hAnsi="宋体" w:eastAsia="宋体" w:cs="宋体"/>
          <w:sz w:val="24"/>
          <w:szCs w:val="24"/>
        </w:rPr>
      </w:pPr>
    </w:p>
    <w:p w14:paraId="664E8223">
      <w:pPr>
        <w:rPr>
          <w:rFonts w:ascii="宋体" w:hAnsi="宋体" w:eastAsia="宋体" w:cs="宋体"/>
          <w:sz w:val="24"/>
          <w:szCs w:val="24"/>
        </w:rPr>
      </w:pPr>
      <w:r>
        <w:rPr>
          <w:rFonts w:hint="eastAsia" w:ascii="宋体" w:hAnsi="宋体" w:eastAsia="宋体" w:cs="宋体"/>
          <w:b/>
          <w:bCs/>
          <w:sz w:val="24"/>
          <w:szCs w:val="24"/>
        </w:rPr>
        <w:t>▲</w:t>
      </w:r>
      <w:r>
        <w:rPr>
          <w:rFonts w:hint="eastAsia" w:ascii="宋体" w:hAnsi="宋体" w:eastAsia="宋体" w:cs="宋体"/>
          <w:sz w:val="24"/>
          <w:szCs w:val="24"/>
        </w:rPr>
        <w:t>6.9 Strip 刻蚀腔：</w:t>
      </w:r>
    </w:p>
    <w:p w14:paraId="541CB871">
      <w:pPr>
        <w:rPr>
          <w:rFonts w:ascii="宋体" w:hAnsi="宋体" w:eastAsia="宋体" w:cs="宋体"/>
          <w:sz w:val="24"/>
          <w:szCs w:val="24"/>
        </w:rPr>
      </w:pPr>
    </w:p>
    <w:tbl>
      <w:tblPr>
        <w:tblStyle w:val="5"/>
        <w:tblW w:w="54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7"/>
        <w:gridCol w:w="1736"/>
        <w:gridCol w:w="1985"/>
      </w:tblGrid>
      <w:tr w14:paraId="765EA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1697" w:type="dxa"/>
            <w:vAlign w:val="center"/>
          </w:tcPr>
          <w:p w14:paraId="67484B2C">
            <w:pPr>
              <w:rPr>
                <w:rFonts w:ascii="宋体" w:hAnsi="宋体" w:eastAsia="宋体" w:cs="宋体"/>
                <w:sz w:val="24"/>
                <w:szCs w:val="24"/>
              </w:rPr>
            </w:pPr>
            <w:r>
              <w:rPr>
                <w:rFonts w:hint="eastAsia" w:ascii="宋体" w:hAnsi="宋体" w:eastAsia="宋体" w:cs="宋体"/>
                <w:sz w:val="24"/>
                <w:szCs w:val="24"/>
              </w:rPr>
              <w:t>名称</w:t>
            </w:r>
          </w:p>
        </w:tc>
        <w:tc>
          <w:tcPr>
            <w:tcW w:w="1736" w:type="dxa"/>
            <w:vAlign w:val="center"/>
          </w:tcPr>
          <w:p w14:paraId="2B4B07CB">
            <w:pPr>
              <w:rPr>
                <w:rFonts w:ascii="宋体" w:hAnsi="宋体" w:eastAsia="宋体" w:cs="宋体"/>
                <w:sz w:val="24"/>
                <w:szCs w:val="24"/>
              </w:rPr>
            </w:pPr>
            <w:r>
              <w:rPr>
                <w:rFonts w:hint="eastAsia" w:ascii="宋体" w:hAnsi="宋体" w:eastAsia="宋体" w:cs="宋体"/>
                <w:sz w:val="24"/>
                <w:szCs w:val="24"/>
              </w:rPr>
              <w:t>流量</w:t>
            </w:r>
          </w:p>
        </w:tc>
        <w:tc>
          <w:tcPr>
            <w:tcW w:w="1985" w:type="dxa"/>
            <w:vAlign w:val="center"/>
          </w:tcPr>
          <w:p w14:paraId="7D3AB3AC">
            <w:pPr>
              <w:rPr>
                <w:rFonts w:ascii="宋体" w:hAnsi="宋体" w:eastAsia="宋体" w:cs="宋体"/>
                <w:sz w:val="24"/>
                <w:szCs w:val="24"/>
              </w:rPr>
            </w:pPr>
            <w:r>
              <w:rPr>
                <w:rFonts w:hint="eastAsia" w:ascii="宋体" w:hAnsi="宋体" w:eastAsia="宋体" w:cs="宋体"/>
                <w:sz w:val="24"/>
                <w:szCs w:val="24"/>
              </w:rPr>
              <w:t>气体名称</w:t>
            </w:r>
          </w:p>
        </w:tc>
      </w:tr>
      <w:tr w14:paraId="70952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1697" w:type="dxa"/>
            <w:vAlign w:val="center"/>
          </w:tcPr>
          <w:p w14:paraId="5337B8B7">
            <w:pPr>
              <w:rPr>
                <w:rFonts w:ascii="宋体" w:hAnsi="宋体" w:eastAsia="宋体" w:cs="宋体"/>
                <w:sz w:val="24"/>
                <w:szCs w:val="24"/>
              </w:rPr>
            </w:pPr>
            <w:r>
              <w:rPr>
                <w:rFonts w:hint="eastAsia" w:ascii="宋体" w:hAnsi="宋体" w:eastAsia="宋体" w:cs="宋体"/>
                <w:sz w:val="24"/>
                <w:szCs w:val="24"/>
              </w:rPr>
              <w:t>H2O</w:t>
            </w:r>
          </w:p>
        </w:tc>
        <w:tc>
          <w:tcPr>
            <w:tcW w:w="1736" w:type="dxa"/>
            <w:vAlign w:val="center"/>
          </w:tcPr>
          <w:p w14:paraId="69A99308">
            <w:pPr>
              <w:rPr>
                <w:rFonts w:ascii="宋体" w:hAnsi="宋体" w:eastAsia="宋体" w:cs="宋体"/>
                <w:sz w:val="24"/>
                <w:szCs w:val="24"/>
              </w:rPr>
            </w:pPr>
            <w:r>
              <w:rPr>
                <w:rFonts w:hint="eastAsia" w:ascii="宋体" w:hAnsi="宋体" w:eastAsia="宋体" w:cs="宋体"/>
                <w:sz w:val="24"/>
                <w:szCs w:val="24"/>
              </w:rPr>
              <w:t>0~1000可调</w:t>
            </w:r>
          </w:p>
        </w:tc>
        <w:tc>
          <w:tcPr>
            <w:tcW w:w="1985" w:type="dxa"/>
            <w:vAlign w:val="center"/>
          </w:tcPr>
          <w:p w14:paraId="59274896">
            <w:pPr>
              <w:rPr>
                <w:rFonts w:ascii="宋体" w:hAnsi="宋体" w:eastAsia="宋体" w:cs="宋体"/>
                <w:sz w:val="24"/>
                <w:szCs w:val="24"/>
              </w:rPr>
            </w:pPr>
            <w:r>
              <w:rPr>
                <w:rFonts w:hint="eastAsia" w:ascii="宋体" w:hAnsi="宋体" w:eastAsia="宋体" w:cs="宋体"/>
                <w:sz w:val="24"/>
                <w:szCs w:val="24"/>
              </w:rPr>
              <w:t>H</w:t>
            </w:r>
            <w:r>
              <w:rPr>
                <w:rFonts w:hint="eastAsia" w:ascii="宋体" w:hAnsi="宋体" w:eastAsia="宋体" w:cs="宋体"/>
                <w:sz w:val="24"/>
                <w:szCs w:val="24"/>
                <w:vertAlign w:val="subscript"/>
              </w:rPr>
              <w:t>2</w:t>
            </w:r>
            <w:r>
              <w:rPr>
                <w:rFonts w:hint="eastAsia" w:ascii="宋体" w:hAnsi="宋体" w:eastAsia="宋体" w:cs="宋体"/>
                <w:sz w:val="24"/>
                <w:szCs w:val="24"/>
              </w:rPr>
              <w:t>O</w:t>
            </w:r>
          </w:p>
        </w:tc>
      </w:tr>
      <w:tr w14:paraId="2EF80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1697" w:type="dxa"/>
          </w:tcPr>
          <w:p w14:paraId="3E9671AF">
            <w:pPr>
              <w:rPr>
                <w:rFonts w:ascii="宋体" w:hAnsi="宋体" w:eastAsia="宋体" w:cs="宋体"/>
                <w:sz w:val="24"/>
                <w:szCs w:val="24"/>
              </w:rPr>
            </w:pPr>
            <w:r>
              <w:rPr>
                <w:rFonts w:hint="eastAsia" w:ascii="宋体" w:hAnsi="宋体" w:eastAsia="宋体" w:cs="宋体"/>
                <w:sz w:val="24"/>
                <w:szCs w:val="24"/>
              </w:rPr>
              <w:t>MFC1</w:t>
            </w:r>
          </w:p>
        </w:tc>
        <w:tc>
          <w:tcPr>
            <w:tcW w:w="1736" w:type="dxa"/>
            <w:vAlign w:val="center"/>
          </w:tcPr>
          <w:p w14:paraId="6CE291DF">
            <w:pPr>
              <w:rPr>
                <w:rFonts w:ascii="宋体" w:hAnsi="宋体" w:eastAsia="宋体" w:cs="宋体"/>
                <w:sz w:val="24"/>
                <w:szCs w:val="24"/>
              </w:rPr>
            </w:pPr>
            <w:r>
              <w:rPr>
                <w:rFonts w:hint="eastAsia" w:ascii="宋体" w:hAnsi="宋体" w:eastAsia="宋体" w:cs="宋体"/>
                <w:sz w:val="24"/>
                <w:szCs w:val="24"/>
              </w:rPr>
              <w:t>0~5000可调</w:t>
            </w:r>
          </w:p>
        </w:tc>
        <w:tc>
          <w:tcPr>
            <w:tcW w:w="1985" w:type="dxa"/>
            <w:vAlign w:val="center"/>
          </w:tcPr>
          <w:p w14:paraId="5BB4D0D9">
            <w:pPr>
              <w:rPr>
                <w:rFonts w:ascii="宋体" w:hAnsi="宋体" w:eastAsia="宋体" w:cs="宋体"/>
                <w:sz w:val="24"/>
                <w:szCs w:val="24"/>
              </w:rPr>
            </w:pPr>
            <w:r>
              <w:rPr>
                <w:rFonts w:hint="eastAsia" w:ascii="宋体" w:hAnsi="宋体" w:eastAsia="宋体" w:cs="宋体"/>
                <w:sz w:val="24"/>
                <w:szCs w:val="24"/>
              </w:rPr>
              <w:t>O</w:t>
            </w:r>
            <w:r>
              <w:rPr>
                <w:rFonts w:hint="eastAsia" w:ascii="宋体" w:hAnsi="宋体" w:eastAsia="宋体" w:cs="宋体"/>
                <w:sz w:val="24"/>
                <w:szCs w:val="24"/>
                <w:vertAlign w:val="subscript"/>
              </w:rPr>
              <w:t>2</w:t>
            </w:r>
          </w:p>
        </w:tc>
      </w:tr>
      <w:tr w14:paraId="703AC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1697" w:type="dxa"/>
          </w:tcPr>
          <w:p w14:paraId="2DC13A45">
            <w:pPr>
              <w:rPr>
                <w:rFonts w:ascii="宋体" w:hAnsi="宋体" w:eastAsia="宋体" w:cs="宋体"/>
                <w:sz w:val="24"/>
                <w:szCs w:val="24"/>
              </w:rPr>
            </w:pPr>
            <w:r>
              <w:rPr>
                <w:rFonts w:hint="eastAsia" w:ascii="宋体" w:hAnsi="宋体" w:eastAsia="宋体" w:cs="宋体"/>
                <w:sz w:val="24"/>
                <w:szCs w:val="24"/>
              </w:rPr>
              <w:t>MFC2</w:t>
            </w:r>
          </w:p>
        </w:tc>
        <w:tc>
          <w:tcPr>
            <w:tcW w:w="1736" w:type="dxa"/>
            <w:vAlign w:val="center"/>
          </w:tcPr>
          <w:p w14:paraId="765D95A2">
            <w:pPr>
              <w:rPr>
                <w:rFonts w:ascii="宋体" w:hAnsi="宋体" w:eastAsia="宋体" w:cs="宋体"/>
                <w:sz w:val="24"/>
                <w:szCs w:val="24"/>
              </w:rPr>
            </w:pPr>
            <w:r>
              <w:rPr>
                <w:rFonts w:hint="eastAsia" w:ascii="宋体" w:hAnsi="宋体" w:eastAsia="宋体" w:cs="宋体"/>
                <w:sz w:val="24"/>
                <w:szCs w:val="24"/>
              </w:rPr>
              <w:t>0~5000可调</w:t>
            </w:r>
          </w:p>
        </w:tc>
        <w:tc>
          <w:tcPr>
            <w:tcW w:w="1985" w:type="dxa"/>
            <w:vAlign w:val="center"/>
          </w:tcPr>
          <w:p w14:paraId="7B986876">
            <w:pPr>
              <w:rPr>
                <w:rFonts w:ascii="宋体" w:hAnsi="宋体" w:eastAsia="宋体" w:cs="宋体"/>
                <w:sz w:val="24"/>
                <w:szCs w:val="24"/>
              </w:rPr>
            </w:pPr>
            <w:r>
              <w:rPr>
                <w:rFonts w:hint="eastAsia" w:ascii="宋体" w:hAnsi="宋体" w:eastAsia="宋体" w:cs="宋体"/>
                <w:sz w:val="24"/>
                <w:szCs w:val="24"/>
              </w:rPr>
              <w:t>N</w:t>
            </w:r>
            <w:r>
              <w:rPr>
                <w:rFonts w:hint="eastAsia" w:ascii="宋体" w:hAnsi="宋体" w:eastAsia="宋体" w:cs="宋体"/>
                <w:sz w:val="24"/>
                <w:szCs w:val="24"/>
                <w:vertAlign w:val="subscript"/>
              </w:rPr>
              <w:t>2</w:t>
            </w:r>
          </w:p>
        </w:tc>
      </w:tr>
      <w:tr w14:paraId="23F3B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1697" w:type="dxa"/>
          </w:tcPr>
          <w:p w14:paraId="31D8EB4F">
            <w:pPr>
              <w:rPr>
                <w:rFonts w:ascii="宋体" w:hAnsi="宋体" w:eastAsia="宋体" w:cs="宋体"/>
                <w:sz w:val="24"/>
                <w:szCs w:val="24"/>
              </w:rPr>
            </w:pPr>
            <w:r>
              <w:rPr>
                <w:rFonts w:hint="eastAsia" w:ascii="宋体" w:hAnsi="宋体" w:eastAsia="宋体" w:cs="宋体"/>
                <w:sz w:val="24"/>
                <w:szCs w:val="24"/>
              </w:rPr>
              <w:t>MFC3</w:t>
            </w:r>
          </w:p>
        </w:tc>
        <w:tc>
          <w:tcPr>
            <w:tcW w:w="1736" w:type="dxa"/>
            <w:vAlign w:val="center"/>
          </w:tcPr>
          <w:p w14:paraId="782F1592">
            <w:pPr>
              <w:rPr>
                <w:rFonts w:ascii="宋体" w:hAnsi="宋体" w:eastAsia="宋体" w:cs="宋体"/>
                <w:sz w:val="24"/>
                <w:szCs w:val="24"/>
              </w:rPr>
            </w:pPr>
            <w:r>
              <w:rPr>
                <w:rFonts w:hint="eastAsia" w:ascii="宋体" w:hAnsi="宋体" w:eastAsia="宋体" w:cs="宋体"/>
                <w:sz w:val="24"/>
                <w:szCs w:val="24"/>
              </w:rPr>
              <w:t>0~1000可调</w:t>
            </w:r>
          </w:p>
        </w:tc>
        <w:tc>
          <w:tcPr>
            <w:tcW w:w="1985" w:type="dxa"/>
            <w:vAlign w:val="center"/>
          </w:tcPr>
          <w:p w14:paraId="5565F655">
            <w:pPr>
              <w:rPr>
                <w:rFonts w:ascii="宋体" w:hAnsi="宋体" w:eastAsia="宋体" w:cs="宋体"/>
                <w:sz w:val="24"/>
                <w:szCs w:val="24"/>
              </w:rPr>
            </w:pPr>
            <w:r>
              <w:rPr>
                <w:rFonts w:hint="eastAsia" w:ascii="宋体" w:hAnsi="宋体" w:eastAsia="宋体" w:cs="宋体"/>
                <w:sz w:val="24"/>
                <w:szCs w:val="24"/>
              </w:rPr>
              <w:t>H</w:t>
            </w:r>
            <w:r>
              <w:rPr>
                <w:rFonts w:hint="eastAsia" w:ascii="宋体" w:hAnsi="宋体" w:eastAsia="宋体" w:cs="宋体"/>
                <w:sz w:val="24"/>
                <w:szCs w:val="24"/>
                <w:vertAlign w:val="subscript"/>
              </w:rPr>
              <w:t>2</w:t>
            </w:r>
          </w:p>
        </w:tc>
      </w:tr>
      <w:tr w14:paraId="1DF29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1697" w:type="dxa"/>
          </w:tcPr>
          <w:p w14:paraId="6C6E2BB6">
            <w:pPr>
              <w:rPr>
                <w:rFonts w:ascii="宋体" w:hAnsi="宋体" w:eastAsia="宋体" w:cs="宋体"/>
                <w:sz w:val="24"/>
                <w:szCs w:val="24"/>
              </w:rPr>
            </w:pPr>
            <w:r>
              <w:rPr>
                <w:rFonts w:hint="eastAsia" w:ascii="宋体" w:hAnsi="宋体" w:eastAsia="宋体" w:cs="宋体"/>
                <w:sz w:val="24"/>
                <w:szCs w:val="24"/>
              </w:rPr>
              <w:t>MFC4</w:t>
            </w:r>
          </w:p>
        </w:tc>
        <w:tc>
          <w:tcPr>
            <w:tcW w:w="1736" w:type="dxa"/>
            <w:vAlign w:val="center"/>
          </w:tcPr>
          <w:p w14:paraId="1090C2FD">
            <w:pPr>
              <w:rPr>
                <w:rFonts w:ascii="宋体" w:hAnsi="宋体" w:eastAsia="宋体" w:cs="宋体"/>
                <w:sz w:val="24"/>
                <w:szCs w:val="24"/>
              </w:rPr>
            </w:pPr>
            <w:r>
              <w:rPr>
                <w:rFonts w:hint="eastAsia" w:ascii="宋体" w:hAnsi="宋体" w:eastAsia="宋体" w:cs="宋体"/>
                <w:sz w:val="24"/>
                <w:szCs w:val="24"/>
              </w:rPr>
              <w:t>0~200可调</w:t>
            </w:r>
          </w:p>
        </w:tc>
        <w:tc>
          <w:tcPr>
            <w:tcW w:w="1985" w:type="dxa"/>
            <w:vAlign w:val="center"/>
          </w:tcPr>
          <w:p w14:paraId="1DD3124E">
            <w:pPr>
              <w:rPr>
                <w:rFonts w:ascii="宋体" w:hAnsi="宋体" w:eastAsia="宋体" w:cs="宋体"/>
                <w:sz w:val="24"/>
                <w:szCs w:val="24"/>
              </w:rPr>
            </w:pPr>
            <w:r>
              <w:rPr>
                <w:rFonts w:hint="eastAsia" w:ascii="宋体" w:hAnsi="宋体" w:eastAsia="宋体" w:cs="宋体"/>
                <w:sz w:val="24"/>
                <w:szCs w:val="24"/>
              </w:rPr>
              <w:t>CF</w:t>
            </w:r>
            <w:r>
              <w:rPr>
                <w:rFonts w:hint="eastAsia" w:ascii="宋体" w:hAnsi="宋体" w:eastAsia="宋体" w:cs="宋体"/>
                <w:sz w:val="24"/>
                <w:szCs w:val="24"/>
                <w:vertAlign w:val="subscript"/>
              </w:rPr>
              <w:t>4</w:t>
            </w:r>
          </w:p>
        </w:tc>
      </w:tr>
    </w:tbl>
    <w:p w14:paraId="15213546">
      <w:pPr>
        <w:rPr>
          <w:rFonts w:ascii="宋体" w:hAnsi="宋体" w:eastAsia="宋体" w:cs="宋体"/>
          <w:sz w:val="24"/>
          <w:szCs w:val="24"/>
        </w:rPr>
      </w:pPr>
    </w:p>
    <w:p w14:paraId="6ED85FB9">
      <w:pPr>
        <w:rPr>
          <w:rFonts w:ascii="宋体" w:hAnsi="宋体" w:eastAsia="宋体" w:cs="宋体"/>
          <w:b/>
          <w:bCs/>
          <w:sz w:val="24"/>
          <w:szCs w:val="24"/>
        </w:rPr>
      </w:pPr>
      <w:r>
        <w:rPr>
          <w:rFonts w:hint="eastAsia" w:ascii="宋体" w:hAnsi="宋体" w:eastAsia="宋体" w:cs="宋体"/>
          <w:b/>
          <w:sz w:val="24"/>
          <w:szCs w:val="24"/>
        </w:rPr>
        <w:t>★</w:t>
      </w:r>
      <w:r>
        <w:rPr>
          <w:rFonts w:hint="eastAsia" w:ascii="宋体" w:hAnsi="宋体" w:eastAsia="宋体" w:cs="宋体"/>
          <w:b/>
          <w:bCs/>
          <w:sz w:val="24"/>
          <w:szCs w:val="24"/>
        </w:rPr>
        <w:t>7.终点检测系统；（</w:t>
      </w:r>
      <w:r>
        <w:rPr>
          <w:rFonts w:hint="eastAsia" w:ascii="宋体" w:hAnsi="宋体" w:eastAsia="宋体" w:cs="宋体"/>
          <w:kern w:val="0"/>
          <w:sz w:val="24"/>
          <w:szCs w:val="24"/>
        </w:rPr>
        <w:t>Oxide &amp;SiN刻蚀腔，Si刻蚀腔，TiN</w:t>
      </w:r>
      <w:r>
        <w:rPr>
          <w:rFonts w:hint="eastAsia" w:ascii="宋体" w:hAnsi="宋体" w:eastAsia="宋体" w:cs="宋体"/>
          <w:sz w:val="24"/>
          <w:szCs w:val="24"/>
        </w:rPr>
        <w:t xml:space="preserve"> &amp;Al</w:t>
      </w:r>
      <w:r>
        <w:rPr>
          <w:rFonts w:hint="eastAsia" w:ascii="宋体" w:hAnsi="宋体" w:eastAsia="宋体" w:cs="宋体"/>
          <w:kern w:val="0"/>
          <w:sz w:val="24"/>
          <w:szCs w:val="24"/>
        </w:rPr>
        <w:t>刻蚀腔</w:t>
      </w:r>
      <w:r>
        <w:rPr>
          <w:rFonts w:hint="eastAsia" w:ascii="宋体" w:hAnsi="宋体" w:eastAsia="宋体" w:cs="宋体"/>
          <w:b/>
          <w:bCs/>
          <w:sz w:val="24"/>
          <w:szCs w:val="24"/>
        </w:rPr>
        <w:t>均配置终点检测系统）</w:t>
      </w:r>
    </w:p>
    <w:p w14:paraId="583C7BE5">
      <w:pPr>
        <w:rPr>
          <w:rFonts w:ascii="宋体" w:hAnsi="宋体" w:eastAsia="宋体" w:cs="宋体"/>
          <w:sz w:val="24"/>
          <w:szCs w:val="24"/>
        </w:rPr>
      </w:pPr>
      <w:r>
        <w:rPr>
          <w:rFonts w:hint="eastAsia" w:ascii="宋体" w:hAnsi="宋体" w:eastAsia="宋体" w:cs="宋体"/>
          <w:b/>
          <w:sz w:val="24"/>
          <w:szCs w:val="24"/>
        </w:rPr>
        <w:t>★</w:t>
      </w:r>
      <w:r>
        <w:rPr>
          <w:rFonts w:hint="eastAsia" w:ascii="宋体" w:hAnsi="宋体" w:eastAsia="宋体" w:cs="宋体"/>
          <w:b/>
          <w:bCs/>
          <w:sz w:val="24"/>
          <w:szCs w:val="24"/>
        </w:rPr>
        <w:t>8.软件控制模块：</w:t>
      </w:r>
      <w:r>
        <w:rPr>
          <w:rFonts w:hint="eastAsia" w:ascii="宋体" w:hAnsi="宋体" w:eastAsia="宋体" w:cs="宋体"/>
          <w:sz w:val="24"/>
          <w:szCs w:val="24"/>
        </w:rPr>
        <w:t>用于刻蚀机的全自动控制，具备权限管理、工艺配方管理、参数管理、实时记录工艺过程重要参数等功能。</w:t>
      </w:r>
    </w:p>
    <w:p w14:paraId="6A80C186">
      <w:pPr>
        <w:rPr>
          <w:rFonts w:ascii="宋体" w:hAnsi="宋体" w:eastAsia="宋体" w:cs="宋体"/>
          <w:sz w:val="24"/>
          <w:szCs w:val="24"/>
        </w:rPr>
      </w:pPr>
      <w:r>
        <w:rPr>
          <w:rFonts w:hint="eastAsia" w:ascii="宋体" w:hAnsi="宋体" w:eastAsia="宋体" w:cs="宋体"/>
          <w:b/>
          <w:bCs/>
          <w:sz w:val="24"/>
          <w:szCs w:val="24"/>
        </w:rPr>
        <w:t>9.控制系统：</w:t>
      </w:r>
      <w:r>
        <w:rPr>
          <w:rFonts w:hint="eastAsia" w:ascii="宋体" w:hAnsi="宋体" w:eastAsia="宋体" w:cs="宋体"/>
          <w:sz w:val="24"/>
          <w:szCs w:val="24"/>
        </w:rPr>
        <w:t>计算机控制系统具备自动操作和手动操作功能，配有不同权限级别的设备控制软件，配备</w:t>
      </w:r>
      <w:r>
        <w:rPr>
          <w:rFonts w:hint="eastAsia" w:ascii="宋体" w:hAnsi="宋体" w:eastAsia="宋体" w:cs="宋体"/>
          <w:kern w:val="0"/>
          <w:sz w:val="24"/>
          <w:szCs w:val="24"/>
        </w:rPr>
        <w:t>SECS/GEM</w:t>
      </w:r>
      <w:r>
        <w:rPr>
          <w:rFonts w:hint="eastAsia" w:ascii="宋体" w:hAnsi="宋体" w:eastAsia="宋体" w:cs="宋体"/>
          <w:sz w:val="24"/>
          <w:szCs w:val="24"/>
        </w:rPr>
        <w:t>通讯接口。</w:t>
      </w:r>
    </w:p>
    <w:p w14:paraId="3DCD309A">
      <w:pPr>
        <w:rPr>
          <w:rFonts w:ascii="宋体" w:hAnsi="宋体" w:eastAsia="宋体" w:cs="宋体"/>
          <w:sz w:val="24"/>
          <w:szCs w:val="24"/>
        </w:rPr>
      </w:pPr>
    </w:p>
    <w:p w14:paraId="1B20DD3C">
      <w:pPr>
        <w:rPr>
          <w:rFonts w:ascii="宋体" w:hAnsi="宋体" w:eastAsia="宋体" w:cs="宋体"/>
          <w:sz w:val="24"/>
          <w:szCs w:val="24"/>
        </w:rPr>
      </w:pPr>
      <w:r>
        <w:rPr>
          <w:rFonts w:hint="eastAsia" w:ascii="宋体" w:hAnsi="宋体" w:eastAsia="宋体" w:cs="宋体"/>
          <w:sz w:val="24"/>
          <w:szCs w:val="24"/>
        </w:rPr>
        <w:t>（三）工艺指标要求：</w:t>
      </w:r>
    </w:p>
    <w:tbl>
      <w:tblPr>
        <w:tblStyle w:val="5"/>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0"/>
        <w:gridCol w:w="3969"/>
      </w:tblGrid>
      <w:tr w14:paraId="0C542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9" w:type="dxa"/>
            <w:gridSpan w:val="2"/>
            <w:shd w:val="clear" w:color="auto" w:fill="auto"/>
          </w:tcPr>
          <w:p w14:paraId="12283093">
            <w:pPr>
              <w:rPr>
                <w:rFonts w:ascii="宋体" w:hAnsi="宋体" w:eastAsia="宋体" w:cs="宋体"/>
                <w:sz w:val="24"/>
                <w:szCs w:val="24"/>
              </w:rPr>
            </w:pPr>
            <w:r>
              <w:rPr>
                <w:rFonts w:hint="eastAsia" w:ascii="宋体" w:hAnsi="宋体" w:eastAsia="宋体" w:cs="宋体"/>
                <w:sz w:val="24"/>
                <w:szCs w:val="24"/>
              </w:rPr>
              <w:t>1、SiO</w:t>
            </w:r>
            <w:r>
              <w:rPr>
                <w:rFonts w:hint="eastAsia" w:ascii="宋体" w:hAnsi="宋体" w:eastAsia="宋体" w:cs="宋体"/>
                <w:sz w:val="24"/>
                <w:szCs w:val="24"/>
                <w:vertAlign w:val="subscript"/>
              </w:rPr>
              <w:t>2</w:t>
            </w:r>
            <w:r>
              <w:rPr>
                <w:rFonts w:hint="eastAsia" w:ascii="宋体" w:hAnsi="宋体" w:eastAsia="宋体" w:cs="宋体"/>
                <w:sz w:val="24"/>
                <w:szCs w:val="24"/>
              </w:rPr>
              <w:t>刻蚀工艺指标：</w:t>
            </w:r>
          </w:p>
        </w:tc>
      </w:tr>
      <w:tr w14:paraId="2C768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0" w:type="dxa"/>
            <w:shd w:val="clear" w:color="auto" w:fill="auto"/>
          </w:tcPr>
          <w:p w14:paraId="27C7D42F">
            <w:pPr>
              <w:rPr>
                <w:rFonts w:ascii="宋体" w:hAnsi="宋体" w:eastAsia="宋体" w:cs="宋体"/>
                <w:sz w:val="24"/>
                <w:szCs w:val="24"/>
              </w:rPr>
            </w:pPr>
            <w:r>
              <w:rPr>
                <w:rFonts w:hint="eastAsia" w:ascii="宋体" w:hAnsi="宋体" w:eastAsia="宋体" w:cs="宋体"/>
                <w:b/>
                <w:sz w:val="24"/>
                <w:szCs w:val="24"/>
              </w:rPr>
              <w:t>★</w:t>
            </w:r>
            <w:r>
              <w:rPr>
                <w:rFonts w:hint="eastAsia" w:ascii="宋体" w:hAnsi="宋体" w:eastAsia="宋体" w:cs="宋体"/>
                <w:b/>
                <w:bCs/>
                <w:sz w:val="24"/>
                <w:szCs w:val="24"/>
              </w:rPr>
              <w:t>1.1</w:t>
            </w:r>
            <w:r>
              <w:rPr>
                <w:rFonts w:hint="eastAsia" w:ascii="宋体" w:hAnsi="宋体" w:eastAsia="宋体" w:cs="宋体"/>
                <w:sz w:val="24"/>
                <w:szCs w:val="24"/>
              </w:rPr>
              <w:t>最小特征尺寸</w:t>
            </w:r>
          </w:p>
        </w:tc>
        <w:tc>
          <w:tcPr>
            <w:tcW w:w="3969" w:type="dxa"/>
            <w:shd w:val="clear" w:color="auto" w:fill="auto"/>
          </w:tcPr>
          <w:p w14:paraId="1238C704">
            <w:pPr>
              <w:rPr>
                <w:rFonts w:ascii="宋体" w:hAnsi="宋体" w:eastAsia="宋体" w:cs="宋体"/>
                <w:sz w:val="24"/>
                <w:szCs w:val="24"/>
              </w:rPr>
            </w:pPr>
            <w:r>
              <w:rPr>
                <w:rFonts w:hint="eastAsia" w:ascii="宋体" w:hAnsi="宋体" w:eastAsia="宋体" w:cs="宋体"/>
                <w:sz w:val="24"/>
                <w:szCs w:val="24"/>
              </w:rPr>
              <w:t>≤65 nm</w:t>
            </w:r>
          </w:p>
        </w:tc>
      </w:tr>
      <w:tr w14:paraId="0A419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0" w:type="dxa"/>
            <w:shd w:val="clear" w:color="auto" w:fill="auto"/>
          </w:tcPr>
          <w:p w14:paraId="683AD2F3">
            <w:pPr>
              <w:rPr>
                <w:rFonts w:ascii="宋体" w:hAnsi="宋体" w:eastAsia="宋体" w:cs="宋体"/>
                <w:sz w:val="24"/>
                <w:szCs w:val="24"/>
              </w:rPr>
            </w:pPr>
            <w:r>
              <w:rPr>
                <w:rFonts w:hint="eastAsia" w:ascii="宋体" w:hAnsi="宋体" w:eastAsia="宋体" w:cs="宋体"/>
                <w:b/>
                <w:sz w:val="24"/>
                <w:szCs w:val="24"/>
              </w:rPr>
              <w:t>★</w:t>
            </w:r>
            <w:r>
              <w:rPr>
                <w:rFonts w:hint="eastAsia" w:ascii="宋体" w:hAnsi="宋体" w:eastAsia="宋体" w:cs="宋体"/>
                <w:b/>
                <w:bCs/>
                <w:sz w:val="24"/>
                <w:szCs w:val="24"/>
              </w:rPr>
              <w:t>1.2</w:t>
            </w:r>
            <w:r>
              <w:rPr>
                <w:rFonts w:hint="eastAsia" w:ascii="宋体" w:hAnsi="宋体" w:eastAsia="宋体" w:cs="宋体"/>
                <w:sz w:val="24"/>
                <w:szCs w:val="24"/>
              </w:rPr>
              <w:t>刻蚀速率</w:t>
            </w:r>
          </w:p>
        </w:tc>
        <w:tc>
          <w:tcPr>
            <w:tcW w:w="3969" w:type="dxa"/>
            <w:shd w:val="clear" w:color="auto" w:fill="auto"/>
          </w:tcPr>
          <w:p w14:paraId="2A1A9F1B">
            <w:pPr>
              <w:rPr>
                <w:rFonts w:ascii="宋体" w:hAnsi="宋体" w:eastAsia="宋体" w:cs="宋体"/>
                <w:sz w:val="24"/>
                <w:szCs w:val="24"/>
              </w:rPr>
            </w:pPr>
            <w:r>
              <w:rPr>
                <w:rFonts w:hint="eastAsia" w:ascii="宋体" w:hAnsi="宋体" w:eastAsia="宋体" w:cs="宋体"/>
                <w:sz w:val="24"/>
                <w:szCs w:val="24"/>
              </w:rPr>
              <w:t>20-150nm/min任意可调</w:t>
            </w:r>
          </w:p>
        </w:tc>
      </w:tr>
      <w:tr w14:paraId="20946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0" w:type="dxa"/>
            <w:shd w:val="clear" w:color="auto" w:fill="auto"/>
          </w:tcPr>
          <w:p w14:paraId="75DD50D4">
            <w:pPr>
              <w:rPr>
                <w:rFonts w:ascii="宋体" w:hAnsi="宋体" w:eastAsia="宋体" w:cs="宋体"/>
                <w:sz w:val="24"/>
                <w:szCs w:val="24"/>
              </w:rPr>
            </w:pPr>
            <w:r>
              <w:rPr>
                <w:rFonts w:hint="eastAsia" w:ascii="宋体" w:hAnsi="宋体" w:eastAsia="宋体" w:cs="宋体"/>
                <w:b/>
                <w:sz w:val="24"/>
                <w:szCs w:val="24"/>
              </w:rPr>
              <w:t>★</w:t>
            </w:r>
            <w:r>
              <w:rPr>
                <w:rFonts w:hint="eastAsia" w:ascii="宋体" w:hAnsi="宋体" w:eastAsia="宋体" w:cs="宋体"/>
                <w:b/>
                <w:bCs/>
                <w:sz w:val="24"/>
                <w:szCs w:val="24"/>
              </w:rPr>
              <w:t>1.3</w:t>
            </w:r>
            <w:r>
              <w:rPr>
                <w:rFonts w:hint="eastAsia" w:ascii="宋体" w:hAnsi="宋体" w:eastAsia="宋体" w:cs="宋体"/>
                <w:sz w:val="24"/>
                <w:szCs w:val="24"/>
              </w:rPr>
              <w:t>刻蚀非均匀性（片内）@(Max-min)/(2*Mean)</w:t>
            </w:r>
          </w:p>
        </w:tc>
        <w:tc>
          <w:tcPr>
            <w:tcW w:w="3969" w:type="dxa"/>
            <w:shd w:val="clear" w:color="auto" w:fill="auto"/>
          </w:tcPr>
          <w:p w14:paraId="4B97F144">
            <w:pPr>
              <w:rPr>
                <w:rFonts w:ascii="宋体" w:hAnsi="宋体" w:eastAsia="宋体" w:cs="宋体"/>
                <w:sz w:val="24"/>
                <w:szCs w:val="24"/>
              </w:rPr>
            </w:pPr>
            <w:r>
              <w:rPr>
                <w:rFonts w:hint="eastAsia" w:ascii="宋体" w:hAnsi="宋体" w:eastAsia="宋体" w:cs="宋体"/>
                <w:sz w:val="24"/>
                <w:szCs w:val="24"/>
              </w:rPr>
              <w:t>≤±5%</w:t>
            </w:r>
          </w:p>
        </w:tc>
      </w:tr>
      <w:tr w14:paraId="54922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0" w:type="dxa"/>
            <w:shd w:val="clear" w:color="auto" w:fill="auto"/>
          </w:tcPr>
          <w:p w14:paraId="106C8E43">
            <w:pPr>
              <w:rPr>
                <w:rFonts w:ascii="宋体" w:hAnsi="宋体" w:eastAsia="宋体" w:cs="宋体"/>
                <w:sz w:val="24"/>
                <w:szCs w:val="24"/>
              </w:rPr>
            </w:pPr>
            <w:r>
              <w:rPr>
                <w:rFonts w:hint="eastAsia" w:ascii="宋体" w:hAnsi="宋体" w:eastAsia="宋体" w:cs="宋体"/>
                <w:b/>
                <w:sz w:val="24"/>
                <w:szCs w:val="24"/>
              </w:rPr>
              <w:t>★</w:t>
            </w:r>
            <w:r>
              <w:rPr>
                <w:rFonts w:hint="eastAsia" w:ascii="宋体" w:hAnsi="宋体" w:eastAsia="宋体" w:cs="宋体"/>
                <w:b/>
                <w:bCs/>
                <w:sz w:val="24"/>
                <w:szCs w:val="24"/>
              </w:rPr>
              <w:t>1.4</w:t>
            </w:r>
            <w:r>
              <w:rPr>
                <w:rFonts w:hint="eastAsia" w:ascii="宋体" w:hAnsi="宋体" w:eastAsia="宋体" w:cs="宋体"/>
                <w:sz w:val="24"/>
                <w:szCs w:val="24"/>
              </w:rPr>
              <w:t xml:space="preserve">片间非均匀性@(Max-min)/(2*Mean) </w:t>
            </w:r>
          </w:p>
        </w:tc>
        <w:tc>
          <w:tcPr>
            <w:tcW w:w="3969" w:type="dxa"/>
            <w:shd w:val="clear" w:color="auto" w:fill="auto"/>
          </w:tcPr>
          <w:p w14:paraId="2668EFCE">
            <w:pPr>
              <w:rPr>
                <w:rFonts w:ascii="宋体" w:hAnsi="宋体" w:eastAsia="宋体" w:cs="宋体"/>
                <w:sz w:val="24"/>
                <w:szCs w:val="24"/>
              </w:rPr>
            </w:pPr>
            <w:r>
              <w:rPr>
                <w:rFonts w:hint="eastAsia" w:ascii="宋体" w:hAnsi="宋体" w:eastAsia="宋体" w:cs="宋体"/>
                <w:sz w:val="24"/>
                <w:szCs w:val="24"/>
              </w:rPr>
              <w:t>≤±3%</w:t>
            </w:r>
          </w:p>
        </w:tc>
      </w:tr>
      <w:tr w14:paraId="7F6E5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0" w:type="dxa"/>
            <w:shd w:val="clear" w:color="auto" w:fill="auto"/>
          </w:tcPr>
          <w:p w14:paraId="2F2FCC92">
            <w:pPr>
              <w:rPr>
                <w:rFonts w:ascii="宋体" w:hAnsi="宋体" w:eastAsia="宋体" w:cs="宋体"/>
                <w:sz w:val="24"/>
                <w:szCs w:val="24"/>
              </w:rPr>
            </w:pPr>
            <w:bookmarkStart w:id="3" w:name="OLE_LINK4"/>
            <w:r>
              <w:rPr>
                <w:rFonts w:hint="eastAsia" w:ascii="宋体" w:hAnsi="宋体" w:eastAsia="宋体" w:cs="宋体"/>
                <w:b/>
                <w:sz w:val="24"/>
                <w:szCs w:val="24"/>
              </w:rPr>
              <w:t>★</w:t>
            </w:r>
            <w:r>
              <w:rPr>
                <w:rFonts w:hint="eastAsia" w:ascii="宋体" w:hAnsi="宋体" w:eastAsia="宋体" w:cs="宋体"/>
                <w:b/>
                <w:bCs/>
                <w:sz w:val="24"/>
                <w:szCs w:val="24"/>
              </w:rPr>
              <w:t xml:space="preserve">1.5 </w:t>
            </w:r>
            <w:r>
              <w:rPr>
                <w:rFonts w:hint="eastAsia" w:ascii="宋体" w:hAnsi="宋体" w:eastAsia="宋体" w:cs="宋体"/>
                <w:sz w:val="24"/>
                <w:szCs w:val="24"/>
              </w:rPr>
              <w:t>SiO</w:t>
            </w:r>
            <w:r>
              <w:rPr>
                <w:rFonts w:hint="eastAsia" w:ascii="宋体" w:hAnsi="宋体" w:eastAsia="宋体" w:cs="宋体"/>
                <w:sz w:val="24"/>
                <w:szCs w:val="24"/>
                <w:vertAlign w:val="subscript"/>
              </w:rPr>
              <w:t>2</w:t>
            </w:r>
            <w:bookmarkEnd w:id="3"/>
            <w:r>
              <w:rPr>
                <w:rFonts w:hint="eastAsia" w:ascii="宋体" w:hAnsi="宋体" w:eastAsia="宋体" w:cs="宋体"/>
                <w:sz w:val="24"/>
                <w:szCs w:val="24"/>
              </w:rPr>
              <w:t>与光刻胶刻蚀比</w:t>
            </w:r>
          </w:p>
        </w:tc>
        <w:tc>
          <w:tcPr>
            <w:tcW w:w="3969" w:type="dxa"/>
            <w:shd w:val="clear" w:color="auto" w:fill="auto"/>
          </w:tcPr>
          <w:p w14:paraId="70AEEAEC">
            <w:pPr>
              <w:rPr>
                <w:rFonts w:ascii="宋体" w:hAnsi="宋体" w:eastAsia="宋体" w:cs="宋体"/>
                <w:sz w:val="24"/>
                <w:szCs w:val="24"/>
              </w:rPr>
            </w:pPr>
            <w:r>
              <w:rPr>
                <w:rFonts w:hint="eastAsia" w:ascii="宋体" w:hAnsi="宋体" w:eastAsia="宋体" w:cs="宋体"/>
                <w:sz w:val="24"/>
                <w:szCs w:val="24"/>
              </w:rPr>
              <w:t>≥3</w:t>
            </w:r>
          </w:p>
        </w:tc>
      </w:tr>
      <w:tr w14:paraId="56E6B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0" w:type="dxa"/>
            <w:shd w:val="clear" w:color="auto" w:fill="auto"/>
          </w:tcPr>
          <w:p w14:paraId="5760481E">
            <w:pPr>
              <w:rPr>
                <w:rFonts w:ascii="宋体" w:hAnsi="宋体" w:eastAsia="宋体" w:cs="宋体"/>
                <w:sz w:val="24"/>
                <w:szCs w:val="24"/>
              </w:rPr>
            </w:pPr>
            <w:r>
              <w:rPr>
                <w:rFonts w:hint="eastAsia" w:ascii="宋体" w:hAnsi="宋体" w:eastAsia="宋体" w:cs="宋体"/>
                <w:b/>
                <w:bCs/>
                <w:sz w:val="24"/>
                <w:szCs w:val="24"/>
              </w:rPr>
              <w:t xml:space="preserve">▲1.6 </w:t>
            </w:r>
            <w:r>
              <w:rPr>
                <w:rFonts w:hint="eastAsia" w:ascii="宋体" w:hAnsi="宋体" w:eastAsia="宋体" w:cs="宋体"/>
                <w:sz w:val="24"/>
                <w:szCs w:val="24"/>
              </w:rPr>
              <w:t>SiO</w:t>
            </w:r>
            <w:r>
              <w:rPr>
                <w:rFonts w:hint="eastAsia" w:ascii="宋体" w:hAnsi="宋体" w:eastAsia="宋体" w:cs="宋体"/>
                <w:sz w:val="24"/>
                <w:szCs w:val="24"/>
                <w:vertAlign w:val="subscript"/>
              </w:rPr>
              <w:t>2</w:t>
            </w:r>
            <w:r>
              <w:rPr>
                <w:rFonts w:hint="eastAsia" w:ascii="宋体" w:hAnsi="宋体" w:eastAsia="宋体" w:cs="宋体"/>
                <w:sz w:val="24"/>
                <w:szCs w:val="24"/>
              </w:rPr>
              <w:t>刻蚀图形陡直度（100nm特征尺寸图形）</w:t>
            </w:r>
          </w:p>
        </w:tc>
        <w:tc>
          <w:tcPr>
            <w:tcW w:w="3969" w:type="dxa"/>
            <w:shd w:val="clear" w:color="auto" w:fill="auto"/>
          </w:tcPr>
          <w:p w14:paraId="2DA0FDC6">
            <w:pPr>
              <w:rPr>
                <w:rFonts w:ascii="宋体" w:hAnsi="宋体" w:eastAsia="宋体" w:cs="宋体"/>
                <w:sz w:val="24"/>
                <w:szCs w:val="24"/>
              </w:rPr>
            </w:pPr>
            <w:r>
              <w:rPr>
                <w:rFonts w:hint="eastAsia" w:ascii="宋体" w:hAnsi="宋体" w:eastAsia="宋体" w:cs="宋体"/>
                <w:sz w:val="24"/>
                <w:szCs w:val="24"/>
              </w:rPr>
              <w:t>87°~90°</w:t>
            </w:r>
          </w:p>
        </w:tc>
      </w:tr>
      <w:tr w14:paraId="7C896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0" w:type="dxa"/>
            <w:shd w:val="clear" w:color="auto" w:fill="auto"/>
          </w:tcPr>
          <w:p w14:paraId="65A18860">
            <w:pPr>
              <w:rPr>
                <w:rFonts w:ascii="宋体" w:hAnsi="宋体" w:eastAsia="宋体" w:cs="宋体"/>
                <w:sz w:val="24"/>
                <w:szCs w:val="24"/>
              </w:rPr>
            </w:pPr>
            <w:r>
              <w:rPr>
                <w:rFonts w:hint="eastAsia" w:ascii="宋体" w:hAnsi="宋体" w:eastAsia="宋体" w:cs="宋体"/>
                <w:b/>
                <w:bCs/>
                <w:sz w:val="24"/>
                <w:szCs w:val="24"/>
              </w:rPr>
              <w:t xml:space="preserve">1.7 </w:t>
            </w:r>
            <w:r>
              <w:rPr>
                <w:rFonts w:hint="eastAsia" w:ascii="宋体" w:hAnsi="宋体" w:eastAsia="宋体" w:cs="宋体"/>
                <w:sz w:val="24"/>
                <w:szCs w:val="24"/>
              </w:rPr>
              <w:t>新增Particle</w:t>
            </w:r>
          </w:p>
        </w:tc>
        <w:tc>
          <w:tcPr>
            <w:tcW w:w="3969" w:type="dxa"/>
            <w:shd w:val="clear" w:color="auto" w:fill="auto"/>
          </w:tcPr>
          <w:p w14:paraId="765CA371">
            <w:pPr>
              <w:rPr>
                <w:rFonts w:ascii="宋体" w:hAnsi="宋体" w:eastAsia="宋体" w:cs="宋体"/>
                <w:sz w:val="24"/>
                <w:szCs w:val="24"/>
              </w:rPr>
            </w:pPr>
            <w:r>
              <w:rPr>
                <w:rFonts w:hint="eastAsia" w:ascii="宋体" w:hAnsi="宋体" w:eastAsia="宋体" w:cs="宋体"/>
                <w:sz w:val="24"/>
                <w:szCs w:val="24"/>
              </w:rPr>
              <w:t>＜30个@＞0.16um</w:t>
            </w:r>
          </w:p>
        </w:tc>
      </w:tr>
      <w:tr w14:paraId="5B25D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9" w:type="dxa"/>
            <w:gridSpan w:val="2"/>
            <w:shd w:val="clear" w:color="auto" w:fill="auto"/>
          </w:tcPr>
          <w:p w14:paraId="079288A7">
            <w:pPr>
              <w:rPr>
                <w:rFonts w:ascii="宋体" w:hAnsi="宋体" w:eastAsia="宋体" w:cs="宋体"/>
                <w:sz w:val="24"/>
                <w:szCs w:val="24"/>
              </w:rPr>
            </w:pPr>
            <w:r>
              <w:rPr>
                <w:rFonts w:hint="eastAsia" w:ascii="宋体" w:hAnsi="宋体" w:eastAsia="宋体" w:cs="宋体"/>
                <w:sz w:val="24"/>
                <w:szCs w:val="24"/>
              </w:rPr>
              <w:t>2、SiN刻蚀工艺指标：</w:t>
            </w:r>
          </w:p>
        </w:tc>
      </w:tr>
      <w:tr w14:paraId="186AA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0" w:type="dxa"/>
            <w:shd w:val="clear" w:color="auto" w:fill="auto"/>
          </w:tcPr>
          <w:p w14:paraId="7B543417">
            <w:pPr>
              <w:rPr>
                <w:rFonts w:ascii="宋体" w:hAnsi="宋体" w:eastAsia="宋体" w:cs="宋体"/>
                <w:sz w:val="24"/>
                <w:szCs w:val="24"/>
              </w:rPr>
            </w:pPr>
            <w:r>
              <w:rPr>
                <w:rFonts w:hint="eastAsia" w:ascii="宋体" w:hAnsi="宋体" w:eastAsia="宋体" w:cs="宋体"/>
                <w:b/>
                <w:bCs/>
                <w:sz w:val="24"/>
                <w:szCs w:val="24"/>
              </w:rPr>
              <w:t>2.1</w:t>
            </w:r>
            <w:r>
              <w:rPr>
                <w:rFonts w:hint="eastAsia" w:ascii="宋体" w:hAnsi="宋体" w:eastAsia="宋体" w:cs="宋体"/>
                <w:sz w:val="24"/>
                <w:szCs w:val="24"/>
              </w:rPr>
              <w:t>最小特征尺寸</w:t>
            </w:r>
          </w:p>
        </w:tc>
        <w:tc>
          <w:tcPr>
            <w:tcW w:w="3969" w:type="dxa"/>
            <w:shd w:val="clear" w:color="auto" w:fill="auto"/>
          </w:tcPr>
          <w:p w14:paraId="7DCCDD8E">
            <w:pPr>
              <w:rPr>
                <w:rFonts w:ascii="宋体" w:hAnsi="宋体" w:eastAsia="宋体" w:cs="宋体"/>
                <w:sz w:val="24"/>
                <w:szCs w:val="24"/>
              </w:rPr>
            </w:pPr>
            <w:r>
              <w:rPr>
                <w:rFonts w:hint="eastAsia" w:ascii="宋体" w:hAnsi="宋体" w:eastAsia="宋体" w:cs="宋体"/>
                <w:sz w:val="24"/>
                <w:szCs w:val="24"/>
              </w:rPr>
              <w:t xml:space="preserve">≤65 nm </w:t>
            </w:r>
          </w:p>
        </w:tc>
      </w:tr>
      <w:tr w14:paraId="14BFC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0" w:type="dxa"/>
            <w:shd w:val="clear" w:color="auto" w:fill="auto"/>
          </w:tcPr>
          <w:p w14:paraId="11CFD19D">
            <w:pPr>
              <w:rPr>
                <w:rFonts w:ascii="宋体" w:hAnsi="宋体" w:eastAsia="宋体" w:cs="宋体"/>
                <w:sz w:val="24"/>
                <w:szCs w:val="24"/>
              </w:rPr>
            </w:pPr>
            <w:r>
              <w:rPr>
                <w:rFonts w:hint="eastAsia" w:ascii="宋体" w:hAnsi="宋体" w:eastAsia="宋体" w:cs="宋体"/>
                <w:b/>
                <w:bCs/>
                <w:sz w:val="24"/>
                <w:szCs w:val="24"/>
              </w:rPr>
              <w:t>▲2.2</w:t>
            </w:r>
            <w:r>
              <w:rPr>
                <w:rFonts w:hint="eastAsia" w:ascii="宋体" w:hAnsi="宋体" w:eastAsia="宋体" w:cs="宋体"/>
                <w:sz w:val="24"/>
                <w:szCs w:val="24"/>
              </w:rPr>
              <w:t>刻蚀速率</w:t>
            </w:r>
          </w:p>
        </w:tc>
        <w:tc>
          <w:tcPr>
            <w:tcW w:w="3969" w:type="dxa"/>
            <w:shd w:val="clear" w:color="auto" w:fill="auto"/>
          </w:tcPr>
          <w:p w14:paraId="214D9CA5">
            <w:pPr>
              <w:rPr>
                <w:rFonts w:ascii="宋体" w:hAnsi="宋体" w:eastAsia="宋体" w:cs="宋体"/>
                <w:sz w:val="24"/>
                <w:szCs w:val="24"/>
              </w:rPr>
            </w:pPr>
            <w:r>
              <w:rPr>
                <w:rFonts w:hint="eastAsia" w:ascii="宋体" w:hAnsi="宋体" w:eastAsia="宋体" w:cs="宋体"/>
                <w:sz w:val="24"/>
                <w:szCs w:val="24"/>
              </w:rPr>
              <w:t>20-200nm/min任意可调</w:t>
            </w:r>
          </w:p>
        </w:tc>
      </w:tr>
      <w:tr w14:paraId="74549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0" w:type="dxa"/>
            <w:shd w:val="clear" w:color="auto" w:fill="auto"/>
          </w:tcPr>
          <w:p w14:paraId="1BD64E67">
            <w:pPr>
              <w:rPr>
                <w:rFonts w:ascii="宋体" w:hAnsi="宋体" w:eastAsia="宋体" w:cs="宋体"/>
                <w:sz w:val="24"/>
                <w:szCs w:val="24"/>
              </w:rPr>
            </w:pPr>
            <w:r>
              <w:rPr>
                <w:rFonts w:hint="eastAsia" w:ascii="宋体" w:hAnsi="宋体" w:eastAsia="宋体" w:cs="宋体"/>
                <w:b/>
                <w:bCs/>
                <w:sz w:val="24"/>
                <w:szCs w:val="24"/>
              </w:rPr>
              <w:t>2.3</w:t>
            </w:r>
            <w:r>
              <w:rPr>
                <w:rFonts w:hint="eastAsia" w:ascii="宋体" w:hAnsi="宋体" w:eastAsia="宋体" w:cs="宋体"/>
                <w:sz w:val="24"/>
                <w:szCs w:val="24"/>
              </w:rPr>
              <w:t>片内非均匀性（绝对值极差法）</w:t>
            </w:r>
          </w:p>
        </w:tc>
        <w:tc>
          <w:tcPr>
            <w:tcW w:w="3969" w:type="dxa"/>
            <w:shd w:val="clear" w:color="auto" w:fill="auto"/>
          </w:tcPr>
          <w:p w14:paraId="4F0D2634">
            <w:pPr>
              <w:rPr>
                <w:rFonts w:ascii="宋体" w:hAnsi="宋体" w:eastAsia="宋体" w:cs="宋体"/>
                <w:sz w:val="24"/>
                <w:szCs w:val="24"/>
              </w:rPr>
            </w:pPr>
            <w:r>
              <w:rPr>
                <w:rFonts w:hint="eastAsia" w:ascii="宋体" w:hAnsi="宋体" w:eastAsia="宋体" w:cs="宋体"/>
                <w:sz w:val="24"/>
                <w:szCs w:val="24"/>
              </w:rPr>
              <w:t>≤±5% @(Max-min)/(2*Mean)</w:t>
            </w:r>
          </w:p>
        </w:tc>
      </w:tr>
      <w:tr w14:paraId="7494F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0" w:type="dxa"/>
            <w:shd w:val="clear" w:color="auto" w:fill="auto"/>
          </w:tcPr>
          <w:p w14:paraId="4C2803BA">
            <w:pPr>
              <w:rPr>
                <w:rFonts w:ascii="宋体" w:hAnsi="宋体" w:eastAsia="宋体" w:cs="宋体"/>
                <w:sz w:val="24"/>
                <w:szCs w:val="24"/>
              </w:rPr>
            </w:pPr>
            <w:r>
              <w:rPr>
                <w:rFonts w:hint="eastAsia" w:ascii="宋体" w:hAnsi="宋体" w:eastAsia="宋体" w:cs="宋体"/>
                <w:b/>
                <w:bCs/>
                <w:sz w:val="24"/>
                <w:szCs w:val="24"/>
              </w:rPr>
              <w:t>2.4</w:t>
            </w:r>
            <w:r>
              <w:rPr>
                <w:rFonts w:hint="eastAsia" w:ascii="宋体" w:hAnsi="宋体" w:eastAsia="宋体" w:cs="宋体"/>
                <w:sz w:val="24"/>
                <w:szCs w:val="24"/>
              </w:rPr>
              <w:t>片间非均匀性（绝对值极差法）</w:t>
            </w:r>
          </w:p>
        </w:tc>
        <w:tc>
          <w:tcPr>
            <w:tcW w:w="3969" w:type="dxa"/>
            <w:shd w:val="clear" w:color="auto" w:fill="auto"/>
          </w:tcPr>
          <w:p w14:paraId="1858474A">
            <w:pPr>
              <w:rPr>
                <w:rFonts w:ascii="宋体" w:hAnsi="宋体" w:eastAsia="宋体" w:cs="宋体"/>
                <w:sz w:val="24"/>
                <w:szCs w:val="24"/>
              </w:rPr>
            </w:pPr>
            <w:r>
              <w:rPr>
                <w:rFonts w:hint="eastAsia" w:ascii="宋体" w:hAnsi="宋体" w:eastAsia="宋体" w:cs="宋体"/>
                <w:sz w:val="24"/>
                <w:szCs w:val="24"/>
              </w:rPr>
              <w:t>≤±3%@(Max-min)/(2*Mean)</w:t>
            </w:r>
          </w:p>
        </w:tc>
      </w:tr>
      <w:tr w14:paraId="4C218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0" w:type="dxa"/>
            <w:shd w:val="clear" w:color="auto" w:fill="auto"/>
          </w:tcPr>
          <w:p w14:paraId="52BD922E">
            <w:pPr>
              <w:rPr>
                <w:rFonts w:ascii="宋体" w:hAnsi="宋体" w:eastAsia="宋体" w:cs="宋体"/>
                <w:sz w:val="24"/>
                <w:szCs w:val="24"/>
              </w:rPr>
            </w:pPr>
            <w:r>
              <w:rPr>
                <w:rFonts w:hint="eastAsia" w:ascii="宋体" w:hAnsi="宋体" w:eastAsia="宋体" w:cs="宋体"/>
                <w:b/>
                <w:bCs/>
                <w:sz w:val="24"/>
                <w:szCs w:val="24"/>
              </w:rPr>
              <w:t xml:space="preserve">2.5 </w:t>
            </w:r>
            <w:r>
              <w:rPr>
                <w:rFonts w:hint="eastAsia" w:ascii="宋体" w:hAnsi="宋体" w:eastAsia="宋体" w:cs="宋体"/>
                <w:sz w:val="24"/>
                <w:szCs w:val="24"/>
              </w:rPr>
              <w:t>SiN与光刻胶刻蚀比</w:t>
            </w:r>
          </w:p>
        </w:tc>
        <w:tc>
          <w:tcPr>
            <w:tcW w:w="3969" w:type="dxa"/>
            <w:shd w:val="clear" w:color="auto" w:fill="auto"/>
          </w:tcPr>
          <w:p w14:paraId="5C3D59F0">
            <w:pPr>
              <w:rPr>
                <w:rFonts w:ascii="宋体" w:hAnsi="宋体" w:eastAsia="宋体" w:cs="宋体"/>
                <w:sz w:val="24"/>
                <w:szCs w:val="24"/>
              </w:rPr>
            </w:pPr>
            <w:r>
              <w:rPr>
                <w:rFonts w:hint="eastAsia" w:ascii="宋体" w:hAnsi="宋体" w:eastAsia="宋体" w:cs="宋体"/>
                <w:sz w:val="24"/>
                <w:szCs w:val="24"/>
              </w:rPr>
              <w:t>≥2</w:t>
            </w:r>
          </w:p>
        </w:tc>
      </w:tr>
      <w:tr w14:paraId="30BA5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0" w:type="dxa"/>
            <w:shd w:val="clear" w:color="auto" w:fill="auto"/>
          </w:tcPr>
          <w:p w14:paraId="552D165F">
            <w:pPr>
              <w:rPr>
                <w:rFonts w:ascii="宋体" w:hAnsi="宋体" w:eastAsia="宋体" w:cs="宋体"/>
                <w:sz w:val="24"/>
                <w:szCs w:val="24"/>
              </w:rPr>
            </w:pPr>
            <w:r>
              <w:rPr>
                <w:rFonts w:hint="eastAsia" w:ascii="宋体" w:hAnsi="宋体" w:eastAsia="宋体" w:cs="宋体"/>
                <w:b/>
                <w:bCs/>
                <w:sz w:val="24"/>
                <w:szCs w:val="24"/>
              </w:rPr>
              <w:t xml:space="preserve">2.6 </w:t>
            </w:r>
            <w:r>
              <w:rPr>
                <w:rFonts w:hint="eastAsia" w:ascii="宋体" w:hAnsi="宋体" w:eastAsia="宋体" w:cs="宋体"/>
                <w:sz w:val="24"/>
                <w:szCs w:val="24"/>
              </w:rPr>
              <w:t>SiN刻蚀图形陡直度（100nm特征尺寸图形）</w:t>
            </w:r>
          </w:p>
        </w:tc>
        <w:tc>
          <w:tcPr>
            <w:tcW w:w="3969" w:type="dxa"/>
            <w:shd w:val="clear" w:color="auto" w:fill="auto"/>
          </w:tcPr>
          <w:p w14:paraId="2E5EF4DC">
            <w:pPr>
              <w:rPr>
                <w:rFonts w:ascii="宋体" w:hAnsi="宋体" w:eastAsia="宋体" w:cs="宋体"/>
                <w:sz w:val="24"/>
                <w:szCs w:val="24"/>
              </w:rPr>
            </w:pPr>
            <w:r>
              <w:rPr>
                <w:rFonts w:hint="eastAsia" w:ascii="宋体" w:hAnsi="宋体" w:eastAsia="宋体" w:cs="宋体"/>
                <w:sz w:val="24"/>
                <w:szCs w:val="24"/>
              </w:rPr>
              <w:t>85°~90°</w:t>
            </w:r>
          </w:p>
        </w:tc>
      </w:tr>
      <w:tr w14:paraId="2A556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0" w:type="dxa"/>
            <w:shd w:val="clear" w:color="auto" w:fill="auto"/>
          </w:tcPr>
          <w:p w14:paraId="5AE492F6">
            <w:pPr>
              <w:rPr>
                <w:rFonts w:ascii="宋体" w:hAnsi="宋体" w:eastAsia="宋体" w:cs="宋体"/>
                <w:sz w:val="24"/>
                <w:szCs w:val="24"/>
              </w:rPr>
            </w:pPr>
            <w:r>
              <w:rPr>
                <w:rFonts w:hint="eastAsia" w:ascii="宋体" w:hAnsi="宋体" w:eastAsia="宋体" w:cs="宋体"/>
                <w:b/>
                <w:bCs/>
                <w:sz w:val="24"/>
                <w:szCs w:val="24"/>
              </w:rPr>
              <w:t xml:space="preserve">2.7 </w:t>
            </w:r>
            <w:r>
              <w:rPr>
                <w:rFonts w:hint="eastAsia" w:ascii="宋体" w:hAnsi="宋体" w:eastAsia="宋体" w:cs="宋体"/>
                <w:sz w:val="24"/>
                <w:szCs w:val="24"/>
              </w:rPr>
              <w:t>新增Particle</w:t>
            </w:r>
          </w:p>
        </w:tc>
        <w:tc>
          <w:tcPr>
            <w:tcW w:w="3969" w:type="dxa"/>
            <w:shd w:val="clear" w:color="auto" w:fill="auto"/>
          </w:tcPr>
          <w:p w14:paraId="69E0E09B">
            <w:pPr>
              <w:rPr>
                <w:rFonts w:ascii="宋体" w:hAnsi="宋体" w:eastAsia="宋体" w:cs="宋体"/>
                <w:sz w:val="24"/>
                <w:szCs w:val="24"/>
              </w:rPr>
            </w:pPr>
            <w:r>
              <w:rPr>
                <w:rFonts w:hint="eastAsia" w:ascii="宋体" w:hAnsi="宋体" w:eastAsia="宋体" w:cs="宋体"/>
                <w:sz w:val="24"/>
                <w:szCs w:val="24"/>
              </w:rPr>
              <w:t>＜30个@＞0.16um</w:t>
            </w:r>
          </w:p>
        </w:tc>
      </w:tr>
      <w:tr w14:paraId="3907A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9" w:type="dxa"/>
            <w:gridSpan w:val="2"/>
            <w:shd w:val="clear" w:color="auto" w:fill="auto"/>
          </w:tcPr>
          <w:p w14:paraId="5BF13214">
            <w:pPr>
              <w:rPr>
                <w:rFonts w:ascii="宋体" w:hAnsi="宋体" w:eastAsia="宋体" w:cs="宋体"/>
                <w:sz w:val="24"/>
                <w:szCs w:val="24"/>
              </w:rPr>
            </w:pPr>
            <w:r>
              <w:rPr>
                <w:rFonts w:hint="eastAsia" w:ascii="宋体" w:hAnsi="宋体" w:eastAsia="宋体" w:cs="宋体"/>
                <w:sz w:val="24"/>
                <w:szCs w:val="24"/>
              </w:rPr>
              <w:t>3、Si刻蚀工艺指标：</w:t>
            </w:r>
          </w:p>
        </w:tc>
      </w:tr>
      <w:tr w14:paraId="04A8B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0" w:type="dxa"/>
            <w:shd w:val="clear" w:color="auto" w:fill="auto"/>
          </w:tcPr>
          <w:p w14:paraId="3542890E">
            <w:pPr>
              <w:rPr>
                <w:rFonts w:ascii="宋体" w:hAnsi="宋体" w:eastAsia="宋体" w:cs="宋体"/>
                <w:sz w:val="24"/>
                <w:szCs w:val="24"/>
              </w:rPr>
            </w:pPr>
            <w:r>
              <w:rPr>
                <w:rFonts w:hint="eastAsia" w:ascii="宋体" w:hAnsi="宋体" w:eastAsia="宋体" w:cs="宋体"/>
                <w:b/>
                <w:bCs/>
                <w:sz w:val="24"/>
                <w:szCs w:val="24"/>
              </w:rPr>
              <w:t>3.1</w:t>
            </w:r>
            <w:r>
              <w:rPr>
                <w:rFonts w:hint="eastAsia" w:ascii="宋体" w:hAnsi="宋体" w:eastAsia="宋体" w:cs="宋体"/>
                <w:sz w:val="24"/>
                <w:szCs w:val="24"/>
              </w:rPr>
              <w:t>最小特征尺寸</w:t>
            </w:r>
          </w:p>
        </w:tc>
        <w:tc>
          <w:tcPr>
            <w:tcW w:w="3969" w:type="dxa"/>
            <w:shd w:val="clear" w:color="auto" w:fill="auto"/>
          </w:tcPr>
          <w:p w14:paraId="23963D8F">
            <w:pPr>
              <w:rPr>
                <w:rFonts w:ascii="宋体" w:hAnsi="宋体" w:eastAsia="宋体" w:cs="宋体"/>
                <w:sz w:val="24"/>
                <w:szCs w:val="24"/>
              </w:rPr>
            </w:pPr>
            <w:r>
              <w:rPr>
                <w:rFonts w:hint="eastAsia" w:ascii="宋体" w:hAnsi="宋体" w:eastAsia="宋体" w:cs="宋体"/>
                <w:sz w:val="24"/>
                <w:szCs w:val="24"/>
              </w:rPr>
              <w:t xml:space="preserve">≤65nm </w:t>
            </w:r>
          </w:p>
        </w:tc>
      </w:tr>
      <w:tr w14:paraId="28A82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0" w:type="dxa"/>
            <w:shd w:val="clear" w:color="auto" w:fill="auto"/>
          </w:tcPr>
          <w:p w14:paraId="7D2E5E7E">
            <w:pPr>
              <w:rPr>
                <w:rFonts w:ascii="宋体" w:hAnsi="宋体" w:eastAsia="宋体" w:cs="宋体"/>
                <w:sz w:val="24"/>
                <w:szCs w:val="24"/>
              </w:rPr>
            </w:pPr>
            <w:r>
              <w:rPr>
                <w:rFonts w:hint="eastAsia" w:ascii="宋体" w:hAnsi="宋体" w:eastAsia="宋体" w:cs="宋体"/>
                <w:b/>
                <w:sz w:val="24"/>
                <w:szCs w:val="24"/>
              </w:rPr>
              <w:t>★</w:t>
            </w:r>
            <w:r>
              <w:rPr>
                <w:rFonts w:hint="eastAsia" w:ascii="宋体" w:hAnsi="宋体" w:eastAsia="宋体" w:cs="宋体"/>
                <w:b/>
                <w:bCs/>
                <w:sz w:val="24"/>
                <w:szCs w:val="24"/>
              </w:rPr>
              <w:t>3.2</w:t>
            </w:r>
            <w:r>
              <w:rPr>
                <w:rFonts w:hint="eastAsia" w:ascii="宋体" w:hAnsi="宋体" w:eastAsia="宋体" w:cs="宋体"/>
                <w:sz w:val="24"/>
                <w:szCs w:val="24"/>
              </w:rPr>
              <w:t>刻蚀速率</w:t>
            </w:r>
          </w:p>
        </w:tc>
        <w:tc>
          <w:tcPr>
            <w:tcW w:w="3969" w:type="dxa"/>
            <w:shd w:val="clear" w:color="auto" w:fill="auto"/>
          </w:tcPr>
          <w:p w14:paraId="09012FAD">
            <w:pPr>
              <w:rPr>
                <w:rFonts w:ascii="宋体" w:hAnsi="宋体" w:eastAsia="宋体" w:cs="宋体"/>
                <w:sz w:val="24"/>
                <w:szCs w:val="24"/>
              </w:rPr>
            </w:pPr>
            <w:r>
              <w:rPr>
                <w:rFonts w:hint="eastAsia" w:ascii="宋体" w:hAnsi="宋体" w:eastAsia="宋体" w:cs="宋体"/>
                <w:sz w:val="24"/>
                <w:szCs w:val="24"/>
              </w:rPr>
              <w:t>20-300nm/min任意可调</w:t>
            </w:r>
          </w:p>
        </w:tc>
      </w:tr>
      <w:tr w14:paraId="1FC36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0" w:type="dxa"/>
            <w:shd w:val="clear" w:color="auto" w:fill="auto"/>
          </w:tcPr>
          <w:p w14:paraId="576D7E6A">
            <w:pPr>
              <w:rPr>
                <w:rFonts w:ascii="宋体" w:hAnsi="宋体" w:eastAsia="宋体" w:cs="宋体"/>
                <w:sz w:val="24"/>
                <w:szCs w:val="24"/>
              </w:rPr>
            </w:pPr>
            <w:r>
              <w:rPr>
                <w:rFonts w:hint="eastAsia" w:ascii="宋体" w:hAnsi="宋体" w:eastAsia="宋体" w:cs="宋体"/>
                <w:b/>
                <w:sz w:val="24"/>
                <w:szCs w:val="24"/>
              </w:rPr>
              <w:t>★</w:t>
            </w:r>
            <w:r>
              <w:rPr>
                <w:rFonts w:hint="eastAsia" w:ascii="宋体" w:hAnsi="宋体" w:eastAsia="宋体" w:cs="宋体"/>
                <w:b/>
                <w:bCs/>
                <w:sz w:val="24"/>
                <w:szCs w:val="24"/>
              </w:rPr>
              <w:t>3.3</w:t>
            </w:r>
            <w:r>
              <w:rPr>
                <w:rFonts w:hint="eastAsia" w:ascii="宋体" w:hAnsi="宋体" w:eastAsia="宋体" w:cs="宋体"/>
                <w:sz w:val="24"/>
                <w:szCs w:val="24"/>
              </w:rPr>
              <w:t>片内非均匀性（绝对值极差法）</w:t>
            </w:r>
          </w:p>
        </w:tc>
        <w:tc>
          <w:tcPr>
            <w:tcW w:w="3969" w:type="dxa"/>
            <w:shd w:val="clear" w:color="auto" w:fill="auto"/>
          </w:tcPr>
          <w:p w14:paraId="7A0A00B8">
            <w:pPr>
              <w:rPr>
                <w:rFonts w:ascii="宋体" w:hAnsi="宋体" w:eastAsia="宋体" w:cs="宋体"/>
                <w:sz w:val="24"/>
                <w:szCs w:val="24"/>
              </w:rPr>
            </w:pPr>
            <w:r>
              <w:rPr>
                <w:rFonts w:hint="eastAsia" w:ascii="宋体" w:hAnsi="宋体" w:eastAsia="宋体" w:cs="宋体"/>
                <w:sz w:val="24"/>
                <w:szCs w:val="24"/>
              </w:rPr>
              <w:t>≤±3%@ (Max-min)/(2*Mean)</w:t>
            </w:r>
          </w:p>
        </w:tc>
      </w:tr>
      <w:tr w14:paraId="24104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0" w:type="dxa"/>
            <w:shd w:val="clear" w:color="auto" w:fill="auto"/>
          </w:tcPr>
          <w:p w14:paraId="48F654E3">
            <w:pPr>
              <w:rPr>
                <w:rFonts w:ascii="宋体" w:hAnsi="宋体" w:eastAsia="宋体" w:cs="宋体"/>
                <w:sz w:val="24"/>
                <w:szCs w:val="24"/>
              </w:rPr>
            </w:pPr>
            <w:r>
              <w:rPr>
                <w:rFonts w:hint="eastAsia" w:ascii="宋体" w:hAnsi="宋体" w:eastAsia="宋体" w:cs="宋体"/>
                <w:b/>
                <w:bCs/>
                <w:sz w:val="24"/>
                <w:szCs w:val="24"/>
              </w:rPr>
              <w:t>3.4</w:t>
            </w:r>
            <w:r>
              <w:rPr>
                <w:rFonts w:hint="eastAsia" w:ascii="宋体" w:hAnsi="宋体" w:eastAsia="宋体" w:cs="宋体"/>
                <w:sz w:val="24"/>
                <w:szCs w:val="24"/>
              </w:rPr>
              <w:t>片间非均匀性（绝对值极差法）</w:t>
            </w:r>
          </w:p>
        </w:tc>
        <w:tc>
          <w:tcPr>
            <w:tcW w:w="3969" w:type="dxa"/>
            <w:shd w:val="clear" w:color="auto" w:fill="auto"/>
          </w:tcPr>
          <w:p w14:paraId="33A555D1">
            <w:pPr>
              <w:rPr>
                <w:rFonts w:ascii="宋体" w:hAnsi="宋体" w:eastAsia="宋体" w:cs="宋体"/>
                <w:sz w:val="24"/>
                <w:szCs w:val="24"/>
              </w:rPr>
            </w:pPr>
            <w:r>
              <w:rPr>
                <w:rFonts w:hint="eastAsia" w:ascii="宋体" w:hAnsi="宋体" w:eastAsia="宋体" w:cs="宋体"/>
                <w:sz w:val="24"/>
                <w:szCs w:val="24"/>
              </w:rPr>
              <w:t>≤±3%@(Max-min)/(2*Mean)</w:t>
            </w:r>
          </w:p>
        </w:tc>
      </w:tr>
      <w:tr w14:paraId="6DABA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0" w:type="dxa"/>
            <w:shd w:val="clear" w:color="auto" w:fill="auto"/>
          </w:tcPr>
          <w:p w14:paraId="1DD0AD39">
            <w:pPr>
              <w:rPr>
                <w:rFonts w:ascii="宋体" w:hAnsi="宋体" w:eastAsia="宋体" w:cs="宋体"/>
                <w:sz w:val="24"/>
                <w:szCs w:val="24"/>
              </w:rPr>
            </w:pPr>
            <w:r>
              <w:rPr>
                <w:rFonts w:hint="eastAsia" w:ascii="宋体" w:hAnsi="宋体" w:eastAsia="宋体" w:cs="宋体"/>
                <w:b/>
                <w:bCs/>
                <w:sz w:val="24"/>
                <w:szCs w:val="24"/>
              </w:rPr>
              <w:t xml:space="preserve">▲3.5 </w:t>
            </w:r>
            <w:r>
              <w:rPr>
                <w:rFonts w:hint="eastAsia" w:ascii="宋体" w:hAnsi="宋体" w:eastAsia="宋体" w:cs="宋体"/>
                <w:sz w:val="24"/>
                <w:szCs w:val="24"/>
              </w:rPr>
              <w:t>Si与光刻胶刻蚀比</w:t>
            </w:r>
          </w:p>
        </w:tc>
        <w:tc>
          <w:tcPr>
            <w:tcW w:w="3969" w:type="dxa"/>
            <w:shd w:val="clear" w:color="auto" w:fill="auto"/>
          </w:tcPr>
          <w:p w14:paraId="296C2392">
            <w:pPr>
              <w:rPr>
                <w:rFonts w:ascii="宋体" w:hAnsi="宋体" w:eastAsia="宋体" w:cs="宋体"/>
                <w:sz w:val="24"/>
                <w:szCs w:val="24"/>
              </w:rPr>
            </w:pPr>
            <w:r>
              <w:rPr>
                <w:rFonts w:hint="eastAsia" w:ascii="宋体" w:hAnsi="宋体" w:eastAsia="宋体" w:cs="宋体"/>
                <w:sz w:val="24"/>
                <w:szCs w:val="24"/>
              </w:rPr>
              <w:t>≥5</w:t>
            </w:r>
          </w:p>
        </w:tc>
      </w:tr>
      <w:tr w14:paraId="7B826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0" w:type="dxa"/>
            <w:shd w:val="clear" w:color="auto" w:fill="auto"/>
          </w:tcPr>
          <w:p w14:paraId="1DE0EAC1">
            <w:pPr>
              <w:rPr>
                <w:rFonts w:ascii="宋体" w:hAnsi="宋体" w:eastAsia="宋体" w:cs="宋体"/>
                <w:b/>
                <w:bCs/>
                <w:sz w:val="24"/>
                <w:szCs w:val="24"/>
              </w:rPr>
            </w:pPr>
            <w:r>
              <w:rPr>
                <w:rFonts w:hint="eastAsia" w:ascii="宋体" w:hAnsi="宋体" w:eastAsia="宋体" w:cs="宋体"/>
                <w:b/>
                <w:sz w:val="24"/>
                <w:szCs w:val="24"/>
              </w:rPr>
              <w:t>★</w:t>
            </w:r>
            <w:r>
              <w:rPr>
                <w:rFonts w:hint="eastAsia" w:ascii="宋体" w:hAnsi="宋体" w:eastAsia="宋体" w:cs="宋体"/>
                <w:b/>
                <w:bCs/>
                <w:sz w:val="24"/>
                <w:szCs w:val="24"/>
              </w:rPr>
              <w:t xml:space="preserve">3.6 </w:t>
            </w:r>
            <w:r>
              <w:rPr>
                <w:rFonts w:hint="eastAsia" w:ascii="宋体" w:hAnsi="宋体" w:eastAsia="宋体" w:cs="宋体"/>
                <w:sz w:val="24"/>
                <w:szCs w:val="24"/>
              </w:rPr>
              <w:t>Si与SiO</w:t>
            </w:r>
            <w:r>
              <w:rPr>
                <w:rFonts w:hint="eastAsia" w:ascii="宋体" w:hAnsi="宋体" w:eastAsia="宋体" w:cs="宋体"/>
                <w:sz w:val="24"/>
                <w:szCs w:val="24"/>
                <w:vertAlign w:val="subscript"/>
              </w:rPr>
              <w:t>2</w:t>
            </w:r>
            <w:r>
              <w:rPr>
                <w:rFonts w:hint="eastAsia" w:ascii="宋体" w:hAnsi="宋体" w:eastAsia="宋体" w:cs="宋体"/>
                <w:sz w:val="24"/>
                <w:szCs w:val="24"/>
              </w:rPr>
              <w:t>刻蚀选择比：</w:t>
            </w:r>
          </w:p>
        </w:tc>
        <w:tc>
          <w:tcPr>
            <w:tcW w:w="3969" w:type="dxa"/>
            <w:shd w:val="clear" w:color="auto" w:fill="auto"/>
          </w:tcPr>
          <w:p w14:paraId="383F05E6">
            <w:pPr>
              <w:rPr>
                <w:rFonts w:ascii="宋体" w:hAnsi="宋体" w:eastAsia="宋体" w:cs="宋体"/>
                <w:sz w:val="24"/>
                <w:szCs w:val="24"/>
              </w:rPr>
            </w:pPr>
            <w:r>
              <w:rPr>
                <w:rFonts w:hint="eastAsia" w:ascii="宋体" w:hAnsi="宋体" w:eastAsia="宋体" w:cs="宋体"/>
                <w:sz w:val="24"/>
                <w:szCs w:val="24"/>
              </w:rPr>
              <w:t>≥20</w:t>
            </w:r>
          </w:p>
        </w:tc>
      </w:tr>
      <w:tr w14:paraId="4D122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0" w:type="dxa"/>
            <w:shd w:val="clear" w:color="auto" w:fill="auto"/>
          </w:tcPr>
          <w:p w14:paraId="38458692">
            <w:pPr>
              <w:rPr>
                <w:rFonts w:ascii="宋体" w:hAnsi="宋体" w:eastAsia="宋体" w:cs="宋体"/>
                <w:sz w:val="24"/>
                <w:szCs w:val="24"/>
              </w:rPr>
            </w:pPr>
            <w:r>
              <w:rPr>
                <w:rFonts w:hint="eastAsia" w:ascii="宋体" w:hAnsi="宋体" w:eastAsia="宋体" w:cs="宋体"/>
                <w:b/>
                <w:sz w:val="24"/>
                <w:szCs w:val="24"/>
              </w:rPr>
              <w:t>3.7</w:t>
            </w:r>
            <w:r>
              <w:rPr>
                <w:rFonts w:hint="eastAsia" w:ascii="宋体" w:hAnsi="宋体" w:eastAsia="宋体" w:cs="宋体"/>
                <w:sz w:val="24"/>
                <w:szCs w:val="24"/>
              </w:rPr>
              <w:t>过刻蚀对SiO</w:t>
            </w:r>
            <w:r>
              <w:rPr>
                <w:rFonts w:hint="eastAsia" w:ascii="宋体" w:hAnsi="宋体" w:eastAsia="宋体" w:cs="宋体"/>
                <w:sz w:val="24"/>
                <w:szCs w:val="24"/>
                <w:vertAlign w:val="subscript"/>
              </w:rPr>
              <w:t>2</w:t>
            </w:r>
            <w:r>
              <w:rPr>
                <w:rFonts w:hint="eastAsia" w:ascii="宋体" w:hAnsi="宋体" w:eastAsia="宋体" w:cs="宋体"/>
                <w:sz w:val="24"/>
                <w:szCs w:val="24"/>
              </w:rPr>
              <w:t>刻蚀选择比：</w:t>
            </w:r>
          </w:p>
        </w:tc>
        <w:tc>
          <w:tcPr>
            <w:tcW w:w="3969" w:type="dxa"/>
            <w:shd w:val="clear" w:color="auto" w:fill="auto"/>
          </w:tcPr>
          <w:p w14:paraId="20CC2650">
            <w:pPr>
              <w:rPr>
                <w:rFonts w:ascii="宋体" w:hAnsi="宋体" w:eastAsia="宋体" w:cs="宋体"/>
                <w:sz w:val="24"/>
                <w:szCs w:val="24"/>
              </w:rPr>
            </w:pPr>
            <w:r>
              <w:rPr>
                <w:rFonts w:hint="eastAsia" w:ascii="宋体" w:hAnsi="宋体" w:eastAsia="宋体" w:cs="宋体"/>
                <w:sz w:val="24"/>
                <w:szCs w:val="24"/>
              </w:rPr>
              <w:t>≥150</w:t>
            </w:r>
          </w:p>
        </w:tc>
      </w:tr>
      <w:tr w14:paraId="42222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0" w:type="dxa"/>
            <w:shd w:val="clear" w:color="auto" w:fill="auto"/>
          </w:tcPr>
          <w:p w14:paraId="71E4D136">
            <w:pPr>
              <w:rPr>
                <w:rFonts w:ascii="宋体" w:hAnsi="宋体" w:eastAsia="宋体" w:cs="宋体"/>
                <w:sz w:val="24"/>
                <w:szCs w:val="24"/>
              </w:rPr>
            </w:pPr>
            <w:r>
              <w:rPr>
                <w:rFonts w:hint="eastAsia" w:ascii="宋体" w:hAnsi="宋体" w:eastAsia="宋体" w:cs="宋体"/>
                <w:b/>
                <w:sz w:val="24"/>
                <w:szCs w:val="24"/>
              </w:rPr>
              <w:t>★</w:t>
            </w:r>
            <w:r>
              <w:rPr>
                <w:rFonts w:hint="eastAsia" w:ascii="宋体" w:hAnsi="宋体" w:eastAsia="宋体" w:cs="宋体"/>
                <w:b/>
                <w:bCs/>
                <w:sz w:val="24"/>
                <w:szCs w:val="24"/>
              </w:rPr>
              <w:t xml:space="preserve">3.8 </w:t>
            </w:r>
            <w:r>
              <w:rPr>
                <w:rFonts w:hint="eastAsia" w:ascii="宋体" w:hAnsi="宋体" w:eastAsia="宋体" w:cs="宋体"/>
                <w:sz w:val="24"/>
                <w:szCs w:val="24"/>
              </w:rPr>
              <w:t>Si刻蚀图形陡直度（100nm特征尺寸图形）</w:t>
            </w:r>
          </w:p>
        </w:tc>
        <w:tc>
          <w:tcPr>
            <w:tcW w:w="3969" w:type="dxa"/>
            <w:shd w:val="clear" w:color="auto" w:fill="auto"/>
          </w:tcPr>
          <w:p w14:paraId="7D6F1BA8">
            <w:pPr>
              <w:rPr>
                <w:rFonts w:ascii="宋体" w:hAnsi="宋体" w:eastAsia="宋体" w:cs="宋体"/>
                <w:sz w:val="24"/>
                <w:szCs w:val="24"/>
              </w:rPr>
            </w:pPr>
            <w:r>
              <w:rPr>
                <w:rFonts w:hint="eastAsia" w:ascii="宋体" w:hAnsi="宋体" w:eastAsia="宋体" w:cs="宋体"/>
                <w:sz w:val="24"/>
                <w:szCs w:val="24"/>
              </w:rPr>
              <w:t>89°~91°</w:t>
            </w:r>
          </w:p>
        </w:tc>
      </w:tr>
      <w:tr w14:paraId="7B646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0" w:type="dxa"/>
            <w:shd w:val="clear" w:color="auto" w:fill="auto"/>
          </w:tcPr>
          <w:p w14:paraId="7B215E43">
            <w:pPr>
              <w:rPr>
                <w:rFonts w:ascii="宋体" w:hAnsi="宋体" w:eastAsia="宋体" w:cs="宋体"/>
                <w:sz w:val="24"/>
                <w:szCs w:val="24"/>
              </w:rPr>
            </w:pPr>
            <w:r>
              <w:rPr>
                <w:rFonts w:hint="eastAsia" w:ascii="宋体" w:hAnsi="宋体" w:eastAsia="宋体" w:cs="宋体"/>
                <w:b/>
                <w:bCs/>
                <w:sz w:val="24"/>
                <w:szCs w:val="24"/>
              </w:rPr>
              <w:t>3.9</w:t>
            </w:r>
            <w:r>
              <w:rPr>
                <w:rFonts w:hint="eastAsia" w:ascii="宋体" w:hAnsi="宋体" w:eastAsia="宋体" w:cs="宋体"/>
                <w:sz w:val="24"/>
                <w:szCs w:val="24"/>
              </w:rPr>
              <w:t>新增Particle</w:t>
            </w:r>
          </w:p>
        </w:tc>
        <w:tc>
          <w:tcPr>
            <w:tcW w:w="3969" w:type="dxa"/>
            <w:shd w:val="clear" w:color="auto" w:fill="auto"/>
          </w:tcPr>
          <w:p w14:paraId="5D250C6E">
            <w:pPr>
              <w:rPr>
                <w:rFonts w:ascii="宋体" w:hAnsi="宋体" w:eastAsia="宋体" w:cs="宋体"/>
                <w:sz w:val="24"/>
                <w:szCs w:val="24"/>
              </w:rPr>
            </w:pPr>
            <w:r>
              <w:rPr>
                <w:rFonts w:hint="eastAsia" w:ascii="宋体" w:hAnsi="宋体" w:eastAsia="宋体" w:cs="宋体"/>
                <w:sz w:val="24"/>
                <w:szCs w:val="24"/>
              </w:rPr>
              <w:t>＜30个@＞0.16um</w:t>
            </w:r>
          </w:p>
        </w:tc>
      </w:tr>
      <w:tr w14:paraId="58F81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9" w:type="dxa"/>
            <w:gridSpan w:val="2"/>
            <w:shd w:val="clear" w:color="auto" w:fill="auto"/>
          </w:tcPr>
          <w:p w14:paraId="0C032AF2">
            <w:pPr>
              <w:rPr>
                <w:rFonts w:ascii="宋体" w:hAnsi="宋体" w:eastAsia="宋体" w:cs="宋体"/>
                <w:sz w:val="24"/>
                <w:szCs w:val="24"/>
              </w:rPr>
            </w:pPr>
            <w:r>
              <w:rPr>
                <w:rFonts w:hint="eastAsia" w:ascii="宋体" w:hAnsi="宋体" w:eastAsia="宋体" w:cs="宋体"/>
                <w:sz w:val="24"/>
                <w:szCs w:val="24"/>
              </w:rPr>
              <w:t>4、TiN &amp;Al刻蚀工艺指标</w:t>
            </w:r>
          </w:p>
        </w:tc>
      </w:tr>
      <w:tr w14:paraId="33FBC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jc w:val="center"/>
        </w:trPr>
        <w:tc>
          <w:tcPr>
            <w:tcW w:w="4390" w:type="dxa"/>
            <w:shd w:val="clear" w:color="auto" w:fill="auto"/>
          </w:tcPr>
          <w:p w14:paraId="6904CF14">
            <w:pPr>
              <w:rPr>
                <w:rFonts w:ascii="宋体" w:hAnsi="宋体" w:eastAsia="宋体" w:cs="宋体"/>
                <w:sz w:val="24"/>
                <w:szCs w:val="24"/>
              </w:rPr>
            </w:pPr>
            <w:r>
              <w:rPr>
                <w:rFonts w:hint="eastAsia" w:ascii="宋体" w:hAnsi="宋体" w:eastAsia="宋体" w:cs="宋体"/>
                <w:sz w:val="24"/>
                <w:szCs w:val="24"/>
              </w:rPr>
              <w:t>★4.1刻蚀材料</w:t>
            </w:r>
          </w:p>
        </w:tc>
        <w:tc>
          <w:tcPr>
            <w:tcW w:w="3969" w:type="dxa"/>
            <w:shd w:val="clear" w:color="auto" w:fill="auto"/>
          </w:tcPr>
          <w:p w14:paraId="00149674">
            <w:pPr>
              <w:rPr>
                <w:rFonts w:ascii="宋体" w:hAnsi="宋体" w:eastAsia="宋体" w:cs="宋体"/>
                <w:sz w:val="24"/>
                <w:szCs w:val="24"/>
              </w:rPr>
            </w:pPr>
            <w:r>
              <w:rPr>
                <w:rFonts w:hint="eastAsia" w:ascii="宋体" w:hAnsi="宋体" w:eastAsia="宋体" w:cs="宋体"/>
                <w:b/>
                <w:bCs/>
                <w:sz w:val="24"/>
                <w:szCs w:val="24"/>
              </w:rPr>
              <w:t>可</w:t>
            </w:r>
            <w:r>
              <w:rPr>
                <w:rFonts w:hint="eastAsia" w:ascii="宋体" w:hAnsi="宋体" w:eastAsia="宋体" w:cs="宋体"/>
                <w:sz w:val="24"/>
                <w:szCs w:val="24"/>
              </w:rPr>
              <w:t>刻蚀包括但不限于Al、TiN、W及SiO</w:t>
            </w:r>
            <w:r>
              <w:rPr>
                <w:rFonts w:hint="eastAsia" w:ascii="宋体" w:hAnsi="宋体" w:eastAsia="宋体" w:cs="宋体"/>
                <w:sz w:val="24"/>
                <w:szCs w:val="24"/>
                <w:vertAlign w:val="subscript"/>
              </w:rPr>
              <w:t>2</w:t>
            </w:r>
            <w:r>
              <w:rPr>
                <w:rFonts w:hint="eastAsia" w:ascii="宋体" w:hAnsi="宋体" w:eastAsia="宋体" w:cs="宋体"/>
                <w:sz w:val="24"/>
                <w:szCs w:val="24"/>
              </w:rPr>
              <w:t>等材料</w:t>
            </w:r>
          </w:p>
        </w:tc>
      </w:tr>
      <w:tr w14:paraId="52F4A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0" w:type="dxa"/>
            <w:shd w:val="clear" w:color="auto" w:fill="auto"/>
          </w:tcPr>
          <w:p w14:paraId="124722AC">
            <w:pPr>
              <w:rPr>
                <w:rFonts w:ascii="宋体" w:hAnsi="宋体" w:eastAsia="宋体" w:cs="宋体"/>
                <w:sz w:val="24"/>
                <w:szCs w:val="24"/>
              </w:rPr>
            </w:pPr>
            <w:bookmarkStart w:id="4" w:name="OLE_LINK5"/>
            <w:r>
              <w:rPr>
                <w:rFonts w:hint="eastAsia" w:ascii="宋体" w:hAnsi="宋体" w:eastAsia="宋体" w:cs="宋体"/>
                <w:b/>
                <w:bCs/>
                <w:sz w:val="24"/>
                <w:szCs w:val="24"/>
              </w:rPr>
              <w:t xml:space="preserve">4.2 </w:t>
            </w:r>
            <w:r>
              <w:rPr>
                <w:rFonts w:hint="eastAsia" w:ascii="宋体" w:hAnsi="宋体" w:eastAsia="宋体" w:cs="宋体"/>
                <w:sz w:val="24"/>
                <w:szCs w:val="24"/>
              </w:rPr>
              <w:t>TiN最小特征尺寸</w:t>
            </w:r>
            <w:bookmarkEnd w:id="4"/>
          </w:p>
        </w:tc>
        <w:tc>
          <w:tcPr>
            <w:tcW w:w="3969" w:type="dxa"/>
            <w:shd w:val="clear" w:color="auto" w:fill="auto"/>
          </w:tcPr>
          <w:p w14:paraId="76B75083">
            <w:pPr>
              <w:rPr>
                <w:rFonts w:ascii="宋体" w:hAnsi="宋体" w:eastAsia="宋体" w:cs="宋体"/>
                <w:sz w:val="24"/>
                <w:szCs w:val="24"/>
              </w:rPr>
            </w:pPr>
            <w:r>
              <w:rPr>
                <w:rFonts w:hint="eastAsia" w:ascii="宋体" w:hAnsi="宋体" w:eastAsia="宋体" w:cs="宋体"/>
                <w:sz w:val="24"/>
                <w:szCs w:val="24"/>
              </w:rPr>
              <w:t xml:space="preserve">≤65 nm </w:t>
            </w:r>
          </w:p>
        </w:tc>
      </w:tr>
      <w:tr w14:paraId="09039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0" w:type="dxa"/>
            <w:shd w:val="clear" w:color="auto" w:fill="auto"/>
          </w:tcPr>
          <w:p w14:paraId="4649A139">
            <w:pPr>
              <w:rPr>
                <w:rFonts w:ascii="宋体" w:hAnsi="宋体" w:eastAsia="宋体" w:cs="宋体"/>
                <w:sz w:val="24"/>
                <w:szCs w:val="24"/>
              </w:rPr>
            </w:pPr>
            <w:bookmarkStart w:id="5" w:name="OLE_LINK6"/>
            <w:r>
              <w:rPr>
                <w:rFonts w:hint="eastAsia" w:ascii="宋体" w:hAnsi="宋体" w:eastAsia="宋体" w:cs="宋体"/>
                <w:b/>
                <w:sz w:val="24"/>
                <w:szCs w:val="24"/>
              </w:rPr>
              <w:t>★</w:t>
            </w:r>
            <w:r>
              <w:rPr>
                <w:rFonts w:hint="eastAsia" w:ascii="宋体" w:hAnsi="宋体" w:eastAsia="宋体" w:cs="宋体"/>
                <w:b/>
                <w:bCs/>
                <w:sz w:val="24"/>
                <w:szCs w:val="24"/>
              </w:rPr>
              <w:t>4.3</w:t>
            </w:r>
            <w:r>
              <w:rPr>
                <w:rFonts w:hint="eastAsia" w:ascii="宋体" w:hAnsi="宋体" w:eastAsia="宋体" w:cs="宋体"/>
                <w:sz w:val="24"/>
                <w:szCs w:val="24"/>
              </w:rPr>
              <w:t>TiN刻蚀速率</w:t>
            </w:r>
            <w:bookmarkEnd w:id="5"/>
          </w:p>
        </w:tc>
        <w:tc>
          <w:tcPr>
            <w:tcW w:w="3969" w:type="dxa"/>
            <w:shd w:val="clear" w:color="auto" w:fill="auto"/>
          </w:tcPr>
          <w:p w14:paraId="2CC8AFEB">
            <w:pPr>
              <w:rPr>
                <w:rFonts w:ascii="宋体" w:hAnsi="宋体" w:eastAsia="宋体" w:cs="宋体"/>
                <w:sz w:val="24"/>
                <w:szCs w:val="24"/>
              </w:rPr>
            </w:pPr>
            <w:r>
              <w:rPr>
                <w:rFonts w:hint="eastAsia" w:ascii="宋体" w:hAnsi="宋体" w:eastAsia="宋体" w:cs="宋体"/>
                <w:sz w:val="24"/>
                <w:szCs w:val="24"/>
              </w:rPr>
              <w:t>20-100nm/min任意可调</w:t>
            </w:r>
          </w:p>
        </w:tc>
      </w:tr>
      <w:tr w14:paraId="4C7B3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0" w:type="dxa"/>
            <w:shd w:val="clear" w:color="auto" w:fill="auto"/>
          </w:tcPr>
          <w:p w14:paraId="1491961F">
            <w:pPr>
              <w:rPr>
                <w:rFonts w:ascii="宋体" w:hAnsi="宋体" w:eastAsia="宋体" w:cs="宋体"/>
                <w:sz w:val="24"/>
                <w:szCs w:val="24"/>
              </w:rPr>
            </w:pPr>
            <w:bookmarkStart w:id="6" w:name="OLE_LINK7"/>
            <w:r>
              <w:rPr>
                <w:rFonts w:hint="eastAsia" w:ascii="宋体" w:hAnsi="宋体" w:eastAsia="宋体" w:cs="宋体"/>
                <w:b/>
                <w:sz w:val="24"/>
                <w:szCs w:val="24"/>
              </w:rPr>
              <w:t>★</w:t>
            </w:r>
            <w:r>
              <w:rPr>
                <w:rFonts w:hint="eastAsia" w:ascii="宋体" w:hAnsi="宋体" w:eastAsia="宋体" w:cs="宋体"/>
                <w:b/>
                <w:bCs/>
                <w:sz w:val="24"/>
                <w:szCs w:val="24"/>
              </w:rPr>
              <w:t xml:space="preserve">4.4 </w:t>
            </w:r>
            <w:r>
              <w:rPr>
                <w:rFonts w:hint="eastAsia" w:ascii="宋体" w:hAnsi="宋体" w:eastAsia="宋体" w:cs="宋体"/>
                <w:sz w:val="24"/>
                <w:szCs w:val="24"/>
              </w:rPr>
              <w:t>TiN片内非均匀性</w:t>
            </w:r>
            <w:bookmarkEnd w:id="6"/>
            <w:r>
              <w:rPr>
                <w:rFonts w:hint="eastAsia" w:ascii="宋体" w:hAnsi="宋体" w:eastAsia="宋体" w:cs="宋体"/>
                <w:sz w:val="24"/>
                <w:szCs w:val="24"/>
              </w:rPr>
              <w:t>（绝对值极差法）</w:t>
            </w:r>
          </w:p>
        </w:tc>
        <w:tc>
          <w:tcPr>
            <w:tcW w:w="3969" w:type="dxa"/>
            <w:shd w:val="clear" w:color="auto" w:fill="auto"/>
          </w:tcPr>
          <w:p w14:paraId="6925F1D0">
            <w:pPr>
              <w:rPr>
                <w:rFonts w:ascii="宋体" w:hAnsi="宋体" w:eastAsia="宋体" w:cs="宋体"/>
                <w:sz w:val="24"/>
                <w:szCs w:val="24"/>
              </w:rPr>
            </w:pPr>
            <w:r>
              <w:rPr>
                <w:rFonts w:hint="eastAsia" w:ascii="宋体" w:hAnsi="宋体" w:eastAsia="宋体" w:cs="宋体"/>
                <w:sz w:val="24"/>
                <w:szCs w:val="24"/>
              </w:rPr>
              <w:t>≤±5% @(Max-min)/(2*Mean)</w:t>
            </w:r>
          </w:p>
        </w:tc>
      </w:tr>
      <w:tr w14:paraId="5386A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0" w:type="dxa"/>
            <w:shd w:val="clear" w:color="auto" w:fill="auto"/>
          </w:tcPr>
          <w:p w14:paraId="3F904407">
            <w:pPr>
              <w:rPr>
                <w:rFonts w:ascii="宋体" w:hAnsi="宋体" w:eastAsia="宋体" w:cs="宋体"/>
                <w:b/>
                <w:bCs/>
                <w:sz w:val="24"/>
                <w:szCs w:val="24"/>
              </w:rPr>
            </w:pPr>
            <w:r>
              <w:rPr>
                <w:rFonts w:hint="eastAsia" w:ascii="宋体" w:hAnsi="宋体" w:eastAsia="宋体" w:cs="宋体"/>
                <w:b/>
                <w:sz w:val="24"/>
                <w:szCs w:val="24"/>
              </w:rPr>
              <w:t>★</w:t>
            </w:r>
            <w:r>
              <w:rPr>
                <w:rFonts w:hint="eastAsia" w:ascii="宋体" w:hAnsi="宋体" w:eastAsia="宋体" w:cs="宋体"/>
                <w:sz w:val="24"/>
                <w:szCs w:val="24"/>
              </w:rPr>
              <w:t xml:space="preserve"> </w:t>
            </w:r>
            <w:r>
              <w:rPr>
                <w:rFonts w:hint="eastAsia" w:ascii="宋体" w:hAnsi="宋体" w:eastAsia="宋体" w:cs="宋体"/>
                <w:b/>
                <w:bCs/>
                <w:sz w:val="24"/>
                <w:szCs w:val="24"/>
              </w:rPr>
              <w:t xml:space="preserve">4.5 </w:t>
            </w:r>
            <w:r>
              <w:rPr>
                <w:rFonts w:hint="eastAsia" w:ascii="宋体" w:hAnsi="宋体" w:eastAsia="宋体" w:cs="宋体"/>
                <w:sz w:val="24"/>
                <w:szCs w:val="24"/>
              </w:rPr>
              <w:t>Al片内非均匀性（绝对值极差法）</w:t>
            </w:r>
          </w:p>
        </w:tc>
        <w:tc>
          <w:tcPr>
            <w:tcW w:w="3969" w:type="dxa"/>
            <w:shd w:val="clear" w:color="auto" w:fill="auto"/>
          </w:tcPr>
          <w:p w14:paraId="1B2354CB">
            <w:pPr>
              <w:rPr>
                <w:rFonts w:ascii="宋体" w:hAnsi="宋体" w:eastAsia="宋体" w:cs="宋体"/>
                <w:sz w:val="24"/>
                <w:szCs w:val="24"/>
              </w:rPr>
            </w:pPr>
            <w:r>
              <w:rPr>
                <w:rFonts w:hint="eastAsia" w:ascii="宋体" w:hAnsi="宋体" w:eastAsia="宋体" w:cs="宋体"/>
                <w:sz w:val="24"/>
                <w:szCs w:val="24"/>
              </w:rPr>
              <w:t>≤±8% @(Max-min)/(2*Mean)</w:t>
            </w:r>
          </w:p>
        </w:tc>
      </w:tr>
      <w:tr w14:paraId="3B8AA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0" w:type="dxa"/>
            <w:shd w:val="clear" w:color="auto" w:fill="auto"/>
          </w:tcPr>
          <w:p w14:paraId="6DD3C87C">
            <w:pPr>
              <w:rPr>
                <w:rFonts w:ascii="宋体" w:hAnsi="宋体" w:eastAsia="宋体" w:cs="宋体"/>
                <w:sz w:val="24"/>
                <w:szCs w:val="24"/>
              </w:rPr>
            </w:pPr>
            <w:bookmarkStart w:id="7" w:name="OLE_LINK8"/>
            <w:r>
              <w:rPr>
                <w:rFonts w:hint="eastAsia" w:ascii="宋体" w:hAnsi="宋体" w:eastAsia="宋体" w:cs="宋体"/>
                <w:b/>
                <w:bCs/>
                <w:sz w:val="24"/>
                <w:szCs w:val="24"/>
              </w:rPr>
              <w:t>4.6</w:t>
            </w:r>
            <w:r>
              <w:rPr>
                <w:rFonts w:hint="eastAsia" w:ascii="宋体" w:hAnsi="宋体" w:eastAsia="宋体" w:cs="宋体"/>
                <w:sz w:val="24"/>
                <w:szCs w:val="24"/>
              </w:rPr>
              <w:t>TiN片间非均匀性</w:t>
            </w:r>
            <w:bookmarkEnd w:id="7"/>
            <w:bookmarkStart w:id="8" w:name="OLE_LINK2"/>
            <w:r>
              <w:rPr>
                <w:rFonts w:hint="eastAsia" w:ascii="宋体" w:hAnsi="宋体" w:eastAsia="宋体" w:cs="宋体"/>
                <w:sz w:val="24"/>
                <w:szCs w:val="24"/>
              </w:rPr>
              <w:t>（绝对值极差法）</w:t>
            </w:r>
            <w:bookmarkEnd w:id="8"/>
          </w:p>
        </w:tc>
        <w:tc>
          <w:tcPr>
            <w:tcW w:w="3969" w:type="dxa"/>
            <w:shd w:val="clear" w:color="auto" w:fill="auto"/>
          </w:tcPr>
          <w:p w14:paraId="3CCF895F">
            <w:pPr>
              <w:rPr>
                <w:rFonts w:ascii="宋体" w:hAnsi="宋体" w:eastAsia="宋体" w:cs="宋体"/>
                <w:sz w:val="24"/>
                <w:szCs w:val="24"/>
              </w:rPr>
            </w:pPr>
            <w:r>
              <w:rPr>
                <w:rFonts w:hint="eastAsia" w:ascii="宋体" w:hAnsi="宋体" w:eastAsia="宋体" w:cs="宋体"/>
                <w:sz w:val="24"/>
                <w:szCs w:val="24"/>
              </w:rPr>
              <w:t>≤±3% @(Max-min)/(2*Mean)</w:t>
            </w:r>
          </w:p>
        </w:tc>
      </w:tr>
      <w:tr w14:paraId="26ACA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0" w:type="dxa"/>
            <w:shd w:val="clear" w:color="auto" w:fill="auto"/>
          </w:tcPr>
          <w:p w14:paraId="5D7717A0">
            <w:pPr>
              <w:rPr>
                <w:rFonts w:ascii="宋体" w:hAnsi="宋体" w:eastAsia="宋体" w:cs="宋体"/>
                <w:sz w:val="24"/>
                <w:szCs w:val="24"/>
              </w:rPr>
            </w:pPr>
            <w:r>
              <w:rPr>
                <w:rFonts w:hint="eastAsia" w:ascii="宋体" w:hAnsi="宋体" w:eastAsia="宋体" w:cs="宋体"/>
                <w:b/>
                <w:bCs/>
                <w:sz w:val="24"/>
                <w:szCs w:val="24"/>
              </w:rPr>
              <w:t xml:space="preserve">4.7 </w:t>
            </w:r>
            <w:r>
              <w:rPr>
                <w:rFonts w:hint="eastAsia" w:ascii="宋体" w:hAnsi="宋体" w:eastAsia="宋体" w:cs="宋体"/>
                <w:sz w:val="24"/>
                <w:szCs w:val="24"/>
              </w:rPr>
              <w:t>TiN</w:t>
            </w:r>
            <w:bookmarkStart w:id="9" w:name="OLE_LINK9"/>
            <w:r>
              <w:rPr>
                <w:rFonts w:hint="eastAsia" w:ascii="宋体" w:hAnsi="宋体" w:eastAsia="宋体" w:cs="宋体"/>
                <w:sz w:val="24"/>
                <w:szCs w:val="24"/>
              </w:rPr>
              <w:t>与光刻胶刻蚀比</w:t>
            </w:r>
            <w:bookmarkEnd w:id="9"/>
          </w:p>
        </w:tc>
        <w:tc>
          <w:tcPr>
            <w:tcW w:w="3969" w:type="dxa"/>
            <w:shd w:val="clear" w:color="auto" w:fill="auto"/>
          </w:tcPr>
          <w:p w14:paraId="61453C3A">
            <w:pPr>
              <w:rPr>
                <w:rFonts w:ascii="宋体" w:hAnsi="宋体" w:eastAsia="宋体" w:cs="宋体"/>
                <w:sz w:val="24"/>
                <w:szCs w:val="24"/>
              </w:rPr>
            </w:pPr>
            <w:r>
              <w:rPr>
                <w:rFonts w:hint="eastAsia" w:ascii="宋体" w:hAnsi="宋体" w:eastAsia="宋体" w:cs="宋体"/>
                <w:sz w:val="24"/>
                <w:szCs w:val="24"/>
              </w:rPr>
              <w:t>≥2</w:t>
            </w:r>
          </w:p>
        </w:tc>
      </w:tr>
      <w:tr w14:paraId="4C7A8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0" w:type="dxa"/>
            <w:shd w:val="clear" w:color="auto" w:fill="auto"/>
          </w:tcPr>
          <w:p w14:paraId="74B75C7A">
            <w:pPr>
              <w:rPr>
                <w:rFonts w:ascii="宋体" w:hAnsi="宋体" w:eastAsia="宋体" w:cs="宋体"/>
                <w:b/>
                <w:bCs/>
                <w:sz w:val="24"/>
                <w:szCs w:val="24"/>
              </w:rPr>
            </w:pPr>
            <w:r>
              <w:rPr>
                <w:rFonts w:hint="eastAsia" w:ascii="宋体" w:hAnsi="宋体" w:eastAsia="宋体" w:cs="宋体"/>
                <w:b/>
                <w:bCs/>
                <w:sz w:val="24"/>
                <w:szCs w:val="24"/>
              </w:rPr>
              <w:t xml:space="preserve">▲4.8 </w:t>
            </w:r>
            <w:r>
              <w:rPr>
                <w:rFonts w:hint="eastAsia" w:ascii="宋体" w:hAnsi="宋体" w:eastAsia="宋体" w:cs="宋体"/>
                <w:sz w:val="24"/>
                <w:szCs w:val="24"/>
              </w:rPr>
              <w:t>Al与光刻胶刻蚀比</w:t>
            </w:r>
          </w:p>
        </w:tc>
        <w:tc>
          <w:tcPr>
            <w:tcW w:w="3969" w:type="dxa"/>
            <w:shd w:val="clear" w:color="auto" w:fill="auto"/>
          </w:tcPr>
          <w:p w14:paraId="29C5F21E">
            <w:pPr>
              <w:rPr>
                <w:rFonts w:ascii="宋体" w:hAnsi="宋体" w:eastAsia="宋体" w:cs="宋体"/>
                <w:sz w:val="24"/>
                <w:szCs w:val="24"/>
              </w:rPr>
            </w:pPr>
            <w:r>
              <w:rPr>
                <w:rFonts w:hint="eastAsia" w:ascii="宋体" w:hAnsi="宋体" w:eastAsia="宋体" w:cs="宋体"/>
                <w:sz w:val="24"/>
                <w:szCs w:val="24"/>
              </w:rPr>
              <w:t>≥2</w:t>
            </w:r>
          </w:p>
        </w:tc>
      </w:tr>
      <w:tr w14:paraId="1E87C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0" w:type="dxa"/>
            <w:shd w:val="clear" w:color="auto" w:fill="auto"/>
          </w:tcPr>
          <w:p w14:paraId="5EC9A745">
            <w:pPr>
              <w:rPr>
                <w:rFonts w:ascii="宋体" w:hAnsi="宋体" w:eastAsia="宋体" w:cs="宋体"/>
                <w:sz w:val="24"/>
                <w:szCs w:val="24"/>
              </w:rPr>
            </w:pPr>
            <w:r>
              <w:rPr>
                <w:rFonts w:hint="eastAsia" w:ascii="宋体" w:hAnsi="宋体" w:eastAsia="宋体" w:cs="宋体"/>
                <w:b/>
                <w:bCs/>
                <w:sz w:val="24"/>
                <w:szCs w:val="24"/>
              </w:rPr>
              <w:t xml:space="preserve">4.9 </w:t>
            </w:r>
            <w:r>
              <w:rPr>
                <w:rFonts w:hint="eastAsia" w:ascii="宋体" w:hAnsi="宋体" w:eastAsia="宋体" w:cs="宋体"/>
                <w:sz w:val="24"/>
                <w:szCs w:val="24"/>
              </w:rPr>
              <w:t>TiN</w:t>
            </w:r>
            <w:bookmarkStart w:id="10" w:name="OLE_LINK10"/>
            <w:r>
              <w:rPr>
                <w:rFonts w:hint="eastAsia" w:ascii="宋体" w:hAnsi="宋体" w:eastAsia="宋体" w:cs="宋体"/>
                <w:sz w:val="24"/>
                <w:szCs w:val="24"/>
              </w:rPr>
              <w:t>刻蚀图形陡直度</w:t>
            </w:r>
            <w:bookmarkEnd w:id="10"/>
            <w:r>
              <w:rPr>
                <w:rFonts w:hint="eastAsia" w:ascii="宋体" w:hAnsi="宋体" w:eastAsia="宋体" w:cs="宋体"/>
                <w:sz w:val="24"/>
                <w:szCs w:val="24"/>
              </w:rPr>
              <w:t>（100nm特征尺寸图形）</w:t>
            </w:r>
          </w:p>
        </w:tc>
        <w:tc>
          <w:tcPr>
            <w:tcW w:w="3969" w:type="dxa"/>
            <w:shd w:val="clear" w:color="auto" w:fill="auto"/>
          </w:tcPr>
          <w:p w14:paraId="065F33F8">
            <w:pPr>
              <w:rPr>
                <w:rFonts w:ascii="宋体" w:hAnsi="宋体" w:eastAsia="宋体" w:cs="宋体"/>
                <w:sz w:val="24"/>
                <w:szCs w:val="24"/>
              </w:rPr>
            </w:pPr>
            <w:r>
              <w:rPr>
                <w:rFonts w:hint="eastAsia" w:ascii="宋体" w:hAnsi="宋体" w:eastAsia="宋体" w:cs="宋体"/>
                <w:sz w:val="24"/>
                <w:szCs w:val="24"/>
              </w:rPr>
              <w:t>85°~90°</w:t>
            </w:r>
          </w:p>
        </w:tc>
      </w:tr>
      <w:tr w14:paraId="4D186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0" w:type="dxa"/>
            <w:shd w:val="clear" w:color="auto" w:fill="auto"/>
          </w:tcPr>
          <w:p w14:paraId="355E98D0">
            <w:pPr>
              <w:rPr>
                <w:rFonts w:ascii="宋体" w:hAnsi="宋体" w:eastAsia="宋体" w:cs="宋体"/>
                <w:sz w:val="24"/>
                <w:szCs w:val="24"/>
              </w:rPr>
            </w:pPr>
            <w:r>
              <w:rPr>
                <w:rFonts w:hint="eastAsia" w:ascii="宋体" w:hAnsi="宋体" w:eastAsia="宋体" w:cs="宋体"/>
                <w:b/>
                <w:bCs/>
                <w:sz w:val="24"/>
                <w:szCs w:val="24"/>
              </w:rPr>
              <w:t xml:space="preserve">4.10 </w:t>
            </w:r>
            <w:r>
              <w:rPr>
                <w:rFonts w:hint="eastAsia" w:ascii="宋体" w:hAnsi="宋体" w:eastAsia="宋体" w:cs="宋体"/>
                <w:sz w:val="24"/>
                <w:szCs w:val="24"/>
              </w:rPr>
              <w:t>Al刻蚀图形陡直度（100nm特征尺寸图形）</w:t>
            </w:r>
          </w:p>
        </w:tc>
        <w:tc>
          <w:tcPr>
            <w:tcW w:w="3969" w:type="dxa"/>
            <w:shd w:val="clear" w:color="auto" w:fill="auto"/>
          </w:tcPr>
          <w:p w14:paraId="37916209">
            <w:pPr>
              <w:rPr>
                <w:rFonts w:ascii="宋体" w:hAnsi="宋体" w:eastAsia="宋体" w:cs="宋体"/>
                <w:sz w:val="24"/>
                <w:szCs w:val="24"/>
              </w:rPr>
            </w:pPr>
            <w:r>
              <w:rPr>
                <w:rFonts w:hint="eastAsia" w:ascii="宋体" w:hAnsi="宋体" w:eastAsia="宋体" w:cs="宋体"/>
                <w:sz w:val="24"/>
                <w:szCs w:val="24"/>
              </w:rPr>
              <w:t>85°~90°</w:t>
            </w:r>
          </w:p>
        </w:tc>
      </w:tr>
      <w:tr w14:paraId="76311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0" w:type="dxa"/>
            <w:shd w:val="clear" w:color="auto" w:fill="auto"/>
          </w:tcPr>
          <w:p w14:paraId="1339ECC3">
            <w:pPr>
              <w:rPr>
                <w:rFonts w:ascii="宋体" w:hAnsi="宋体" w:eastAsia="宋体" w:cs="宋体"/>
                <w:sz w:val="24"/>
                <w:szCs w:val="24"/>
              </w:rPr>
            </w:pPr>
            <w:r>
              <w:rPr>
                <w:rFonts w:hint="eastAsia" w:ascii="宋体" w:hAnsi="宋体" w:eastAsia="宋体" w:cs="宋体"/>
                <w:b/>
                <w:bCs/>
                <w:sz w:val="24"/>
                <w:szCs w:val="24"/>
              </w:rPr>
              <w:t>4.11</w:t>
            </w:r>
            <w:r>
              <w:rPr>
                <w:rFonts w:hint="eastAsia" w:ascii="宋体" w:hAnsi="宋体" w:eastAsia="宋体" w:cs="宋体"/>
                <w:sz w:val="24"/>
                <w:szCs w:val="24"/>
              </w:rPr>
              <w:t>新增Particle</w:t>
            </w:r>
          </w:p>
        </w:tc>
        <w:tc>
          <w:tcPr>
            <w:tcW w:w="3969" w:type="dxa"/>
            <w:shd w:val="clear" w:color="auto" w:fill="auto"/>
          </w:tcPr>
          <w:p w14:paraId="064677DB">
            <w:pPr>
              <w:rPr>
                <w:rFonts w:ascii="宋体" w:hAnsi="宋体" w:eastAsia="宋体" w:cs="宋体"/>
                <w:sz w:val="24"/>
                <w:szCs w:val="24"/>
              </w:rPr>
            </w:pPr>
            <w:r>
              <w:rPr>
                <w:rFonts w:hint="eastAsia" w:ascii="宋体" w:hAnsi="宋体" w:eastAsia="宋体" w:cs="宋体"/>
                <w:sz w:val="24"/>
                <w:szCs w:val="24"/>
              </w:rPr>
              <w:t>＜30个@＞0.16um</w:t>
            </w:r>
          </w:p>
        </w:tc>
      </w:tr>
      <w:tr w14:paraId="572B2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9" w:type="dxa"/>
            <w:gridSpan w:val="2"/>
            <w:shd w:val="clear" w:color="auto" w:fill="auto"/>
          </w:tcPr>
          <w:p w14:paraId="548D7F9D">
            <w:pPr>
              <w:rPr>
                <w:rFonts w:ascii="宋体" w:hAnsi="宋体" w:eastAsia="宋体" w:cs="宋体"/>
                <w:sz w:val="24"/>
                <w:szCs w:val="24"/>
              </w:rPr>
            </w:pPr>
            <w:r>
              <w:rPr>
                <w:rFonts w:hint="eastAsia" w:ascii="宋体" w:hAnsi="宋体" w:eastAsia="宋体" w:cs="宋体"/>
                <w:sz w:val="24"/>
                <w:szCs w:val="24"/>
              </w:rPr>
              <w:t>5、PR strip工艺指标</w:t>
            </w:r>
          </w:p>
        </w:tc>
      </w:tr>
      <w:tr w14:paraId="2E0AD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0" w:type="dxa"/>
            <w:shd w:val="clear" w:color="auto" w:fill="auto"/>
          </w:tcPr>
          <w:p w14:paraId="74782471">
            <w:pPr>
              <w:rPr>
                <w:rFonts w:ascii="宋体" w:hAnsi="宋体" w:eastAsia="宋体" w:cs="宋体"/>
                <w:sz w:val="24"/>
                <w:szCs w:val="24"/>
              </w:rPr>
            </w:pPr>
            <w:r>
              <w:rPr>
                <w:rFonts w:hint="eastAsia" w:ascii="宋体" w:hAnsi="宋体" w:eastAsia="宋体" w:cs="宋体"/>
                <w:b/>
                <w:bCs/>
                <w:sz w:val="24"/>
                <w:szCs w:val="24"/>
              </w:rPr>
              <w:t>5.1</w:t>
            </w:r>
            <w:r>
              <w:rPr>
                <w:rFonts w:hint="eastAsia" w:ascii="宋体" w:hAnsi="宋体" w:eastAsia="宋体" w:cs="宋体"/>
                <w:sz w:val="24"/>
                <w:szCs w:val="24"/>
              </w:rPr>
              <w:t>刻蚀速率</w:t>
            </w:r>
          </w:p>
        </w:tc>
        <w:tc>
          <w:tcPr>
            <w:tcW w:w="3969" w:type="dxa"/>
            <w:shd w:val="clear" w:color="auto" w:fill="auto"/>
          </w:tcPr>
          <w:p w14:paraId="3EF97A95">
            <w:pPr>
              <w:rPr>
                <w:rFonts w:ascii="宋体" w:hAnsi="宋体" w:eastAsia="宋体" w:cs="宋体"/>
                <w:sz w:val="24"/>
                <w:szCs w:val="24"/>
              </w:rPr>
            </w:pPr>
            <w:r>
              <w:rPr>
                <w:rFonts w:hint="eastAsia" w:ascii="宋体" w:hAnsi="宋体" w:eastAsia="宋体" w:cs="宋体"/>
                <w:sz w:val="24"/>
                <w:szCs w:val="24"/>
              </w:rPr>
              <w:t>400nm/min~4000nm/min任意可调</w:t>
            </w:r>
          </w:p>
        </w:tc>
      </w:tr>
      <w:tr w14:paraId="74FF9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0" w:type="dxa"/>
            <w:shd w:val="clear" w:color="auto" w:fill="auto"/>
          </w:tcPr>
          <w:p w14:paraId="16AD5BE6">
            <w:pPr>
              <w:rPr>
                <w:rFonts w:ascii="宋体" w:hAnsi="宋体" w:eastAsia="宋体" w:cs="宋体"/>
                <w:sz w:val="24"/>
                <w:szCs w:val="24"/>
              </w:rPr>
            </w:pPr>
            <w:r>
              <w:rPr>
                <w:rFonts w:hint="eastAsia" w:ascii="宋体" w:hAnsi="宋体" w:eastAsia="宋体" w:cs="宋体"/>
                <w:b/>
                <w:bCs/>
                <w:sz w:val="24"/>
                <w:szCs w:val="24"/>
              </w:rPr>
              <w:t>5.2</w:t>
            </w:r>
            <w:r>
              <w:rPr>
                <w:rFonts w:hint="eastAsia" w:ascii="宋体" w:hAnsi="宋体" w:eastAsia="宋体" w:cs="宋体"/>
                <w:sz w:val="24"/>
                <w:szCs w:val="24"/>
              </w:rPr>
              <w:t>刻蚀非均匀性</w:t>
            </w:r>
          </w:p>
        </w:tc>
        <w:tc>
          <w:tcPr>
            <w:tcW w:w="3969" w:type="dxa"/>
            <w:shd w:val="clear" w:color="auto" w:fill="auto"/>
          </w:tcPr>
          <w:p w14:paraId="246FB3F4">
            <w:pPr>
              <w:rPr>
                <w:rFonts w:ascii="宋体" w:hAnsi="宋体" w:eastAsia="宋体" w:cs="宋体"/>
                <w:sz w:val="24"/>
                <w:szCs w:val="24"/>
              </w:rPr>
            </w:pPr>
            <w:r>
              <w:rPr>
                <w:rFonts w:hint="eastAsia" w:ascii="宋体" w:hAnsi="宋体" w:eastAsia="宋体" w:cs="宋体"/>
                <w:sz w:val="24"/>
                <w:szCs w:val="24"/>
              </w:rPr>
              <w:t>≤15%</w:t>
            </w:r>
          </w:p>
        </w:tc>
      </w:tr>
      <w:tr w14:paraId="5247F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0" w:type="dxa"/>
            <w:shd w:val="clear" w:color="auto" w:fill="auto"/>
          </w:tcPr>
          <w:p w14:paraId="1624DAE5">
            <w:pPr>
              <w:rPr>
                <w:rFonts w:ascii="宋体" w:hAnsi="宋体" w:eastAsia="宋体" w:cs="宋体"/>
                <w:sz w:val="24"/>
                <w:szCs w:val="24"/>
              </w:rPr>
            </w:pPr>
            <w:r>
              <w:rPr>
                <w:rFonts w:hint="eastAsia" w:ascii="宋体" w:hAnsi="宋体" w:eastAsia="宋体" w:cs="宋体"/>
                <w:b/>
                <w:bCs/>
                <w:sz w:val="24"/>
                <w:szCs w:val="24"/>
              </w:rPr>
              <w:t>5.3</w:t>
            </w:r>
            <w:r>
              <w:rPr>
                <w:rFonts w:hint="eastAsia" w:ascii="宋体" w:hAnsi="宋体" w:eastAsia="宋体" w:cs="宋体"/>
                <w:sz w:val="24"/>
                <w:szCs w:val="24"/>
              </w:rPr>
              <w:t>新增Particle</w:t>
            </w:r>
          </w:p>
        </w:tc>
        <w:tc>
          <w:tcPr>
            <w:tcW w:w="3969" w:type="dxa"/>
            <w:shd w:val="clear" w:color="auto" w:fill="auto"/>
          </w:tcPr>
          <w:p w14:paraId="2FADDC60">
            <w:pPr>
              <w:rPr>
                <w:rFonts w:ascii="宋体" w:hAnsi="宋体" w:eastAsia="宋体" w:cs="宋体"/>
                <w:sz w:val="24"/>
                <w:szCs w:val="24"/>
              </w:rPr>
            </w:pPr>
            <w:r>
              <w:rPr>
                <w:rFonts w:hint="eastAsia" w:ascii="宋体" w:hAnsi="宋体" w:eastAsia="宋体" w:cs="宋体"/>
                <w:sz w:val="24"/>
                <w:szCs w:val="24"/>
              </w:rPr>
              <w:t>＜30个@＞0.16um</w:t>
            </w:r>
          </w:p>
        </w:tc>
      </w:tr>
      <w:tr w14:paraId="6BD46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0" w:type="dxa"/>
            <w:shd w:val="clear" w:color="auto" w:fill="auto"/>
          </w:tcPr>
          <w:p w14:paraId="751A937F">
            <w:pPr>
              <w:rPr>
                <w:rFonts w:ascii="宋体" w:hAnsi="宋体" w:eastAsia="宋体" w:cs="宋体"/>
                <w:sz w:val="24"/>
                <w:szCs w:val="24"/>
              </w:rPr>
            </w:pPr>
            <w:r>
              <w:rPr>
                <w:rFonts w:hint="eastAsia" w:ascii="宋体" w:hAnsi="宋体" w:eastAsia="宋体" w:cs="宋体"/>
                <w:b/>
                <w:bCs/>
                <w:sz w:val="24"/>
                <w:szCs w:val="24"/>
              </w:rPr>
              <w:t>5.4</w:t>
            </w:r>
            <w:r>
              <w:rPr>
                <w:rFonts w:hint="eastAsia" w:ascii="宋体" w:hAnsi="宋体" w:eastAsia="宋体" w:cs="宋体"/>
                <w:sz w:val="24"/>
                <w:szCs w:val="24"/>
              </w:rPr>
              <w:t>刻蚀Pr对光刻基底</w:t>
            </w:r>
          </w:p>
        </w:tc>
        <w:tc>
          <w:tcPr>
            <w:tcW w:w="3969" w:type="dxa"/>
            <w:shd w:val="clear" w:color="auto" w:fill="auto"/>
          </w:tcPr>
          <w:p w14:paraId="11BDF657">
            <w:pPr>
              <w:rPr>
                <w:rFonts w:ascii="宋体" w:hAnsi="宋体" w:eastAsia="宋体" w:cs="宋体"/>
                <w:sz w:val="24"/>
                <w:szCs w:val="24"/>
              </w:rPr>
            </w:pPr>
            <w:r>
              <w:rPr>
                <w:rFonts w:hint="eastAsia" w:ascii="宋体" w:hAnsi="宋体" w:eastAsia="宋体" w:cs="宋体"/>
                <w:sz w:val="24"/>
                <w:szCs w:val="24"/>
              </w:rPr>
              <w:t>无损伤</w:t>
            </w:r>
          </w:p>
        </w:tc>
      </w:tr>
    </w:tbl>
    <w:p w14:paraId="10D36BCF">
      <w:pPr>
        <w:rPr>
          <w:rFonts w:ascii="宋体" w:hAnsi="宋体" w:eastAsia="宋体" w:cs="宋体"/>
          <w:sz w:val="24"/>
          <w:szCs w:val="24"/>
        </w:rPr>
      </w:pPr>
    </w:p>
    <w:p w14:paraId="2A5F5807">
      <w:pPr>
        <w:rPr>
          <w:rFonts w:ascii="宋体" w:hAnsi="宋体" w:eastAsia="宋体" w:cs="宋体"/>
          <w:sz w:val="24"/>
          <w:szCs w:val="24"/>
        </w:rPr>
      </w:pPr>
      <w:r>
        <w:rPr>
          <w:rFonts w:hint="eastAsia" w:ascii="宋体" w:hAnsi="宋体" w:eastAsia="宋体" w:cs="宋体"/>
          <w:sz w:val="24"/>
          <w:szCs w:val="24"/>
        </w:rPr>
        <w:t>注：以上标记“★”为本次招标项目的实质性要求，负偏离视为投标文件无效。</w:t>
      </w:r>
    </w:p>
    <w:p w14:paraId="09696D39">
      <w:pPr>
        <w:pStyle w:val="4"/>
        <w:ind w:firstLine="480"/>
        <w:rPr>
          <w:rFonts w:ascii="宋体" w:hAnsi="宋体" w:eastAsia="宋体" w:cs="宋体"/>
          <w:sz w:val="24"/>
          <w:szCs w:val="24"/>
        </w:rPr>
      </w:pPr>
    </w:p>
    <w:p w14:paraId="536D51F8">
      <w:pPr>
        <w:rPr>
          <w:rFonts w:ascii="宋体" w:hAnsi="宋体" w:eastAsia="宋体" w:cs="宋体"/>
          <w:sz w:val="24"/>
          <w:szCs w:val="24"/>
        </w:rPr>
      </w:pPr>
      <w:r>
        <w:rPr>
          <w:rFonts w:hint="eastAsia" w:ascii="宋体" w:hAnsi="宋体" w:eastAsia="宋体" w:cs="宋体"/>
          <w:sz w:val="24"/>
          <w:szCs w:val="24"/>
        </w:rPr>
        <w:t>（二）商务要求：</w:t>
      </w:r>
    </w:p>
    <w:p w14:paraId="2D1B7B33">
      <w:pPr>
        <w:rPr>
          <w:rFonts w:ascii="宋体" w:hAnsi="宋体" w:eastAsia="宋体" w:cs="宋体"/>
          <w:sz w:val="24"/>
          <w:szCs w:val="24"/>
        </w:rPr>
      </w:pPr>
      <w:r>
        <w:rPr>
          <w:rFonts w:hint="eastAsia" w:ascii="宋体" w:hAnsi="宋体" w:eastAsia="宋体" w:cs="宋体"/>
          <w:sz w:val="24"/>
          <w:szCs w:val="24"/>
        </w:rPr>
        <w:t>1、质保和售后服务要求：</w:t>
      </w:r>
    </w:p>
    <w:p w14:paraId="22948401">
      <w:pPr>
        <w:rPr>
          <w:rFonts w:ascii="宋体" w:hAnsi="宋体" w:eastAsia="宋体" w:cs="宋体"/>
          <w:sz w:val="24"/>
          <w:szCs w:val="24"/>
        </w:rPr>
      </w:pPr>
      <w:r>
        <w:rPr>
          <w:rFonts w:hint="eastAsia" w:ascii="宋体" w:hAnsi="宋体" w:eastAsia="宋体" w:cs="宋体"/>
          <w:b/>
          <w:sz w:val="24"/>
          <w:szCs w:val="24"/>
        </w:rPr>
        <w:t>★</w:t>
      </w:r>
      <w:r>
        <w:rPr>
          <w:rFonts w:hint="eastAsia" w:ascii="宋体" w:hAnsi="宋体" w:eastAsia="宋体" w:cs="宋体"/>
          <w:sz w:val="24"/>
          <w:szCs w:val="24"/>
        </w:rPr>
        <w:t>1.1中标方负责设备的安装、调试及试运行。</w:t>
      </w:r>
    </w:p>
    <w:p w14:paraId="13254420">
      <w:pPr>
        <w:rPr>
          <w:rFonts w:ascii="宋体" w:hAnsi="宋体" w:eastAsia="宋体" w:cs="宋体"/>
          <w:sz w:val="24"/>
          <w:szCs w:val="24"/>
        </w:rPr>
      </w:pPr>
      <w:r>
        <w:rPr>
          <w:rFonts w:hint="eastAsia" w:ascii="宋体" w:hAnsi="宋体" w:eastAsia="宋体" w:cs="宋体"/>
          <w:b/>
          <w:sz w:val="24"/>
          <w:szCs w:val="24"/>
        </w:rPr>
        <w:t>★</w:t>
      </w:r>
      <w:r>
        <w:rPr>
          <w:rFonts w:hint="eastAsia" w:ascii="宋体" w:hAnsi="宋体" w:eastAsia="宋体" w:cs="宋体"/>
          <w:sz w:val="24"/>
          <w:szCs w:val="24"/>
        </w:rPr>
        <w:t>1.2安装、调试、检验及技术服务费用分项报价并计入投标总价。</w:t>
      </w:r>
    </w:p>
    <w:p w14:paraId="06AE6792">
      <w:pPr>
        <w:rPr>
          <w:rFonts w:ascii="宋体" w:hAnsi="宋体" w:eastAsia="宋体" w:cs="宋体"/>
          <w:sz w:val="24"/>
          <w:szCs w:val="24"/>
        </w:rPr>
      </w:pPr>
      <w:r>
        <w:rPr>
          <w:rFonts w:hint="eastAsia" w:ascii="宋体" w:hAnsi="宋体" w:eastAsia="宋体" w:cs="宋体"/>
          <w:sz w:val="24"/>
          <w:szCs w:val="24"/>
        </w:rPr>
        <w:t>1.3</w:t>
      </w:r>
      <w:r>
        <w:rPr>
          <w:rFonts w:hint="eastAsia" w:ascii="宋体" w:hAnsi="宋体" w:eastAsia="宋体" w:cs="宋体"/>
          <w:b/>
          <w:bCs/>
          <w:sz w:val="24"/>
          <w:szCs w:val="24"/>
        </w:rPr>
        <w:t>质量保证期为2年</w:t>
      </w:r>
      <w:r>
        <w:rPr>
          <w:rFonts w:hint="eastAsia" w:ascii="宋体" w:hAnsi="宋体" w:eastAsia="宋体" w:cs="宋体"/>
          <w:sz w:val="24"/>
          <w:szCs w:val="24"/>
        </w:rPr>
        <w:t>，2年内免费保修并且服务应及时有效。设备发生故障后，中标方应2个小时内做出维修方案决定；如5小时内无法电话解决问题，维修人员必须在48小时内到达现场，明确故障后，非大型配件在72小时内到场，大型配件在120小时内到达现场。</w:t>
      </w:r>
    </w:p>
    <w:p w14:paraId="2122E13E">
      <w:pPr>
        <w:rPr>
          <w:rFonts w:ascii="宋体" w:hAnsi="宋体" w:eastAsia="宋体" w:cs="宋体"/>
          <w:sz w:val="24"/>
          <w:szCs w:val="24"/>
        </w:rPr>
      </w:pPr>
      <w:r>
        <w:rPr>
          <w:rFonts w:hint="eastAsia" w:ascii="宋体" w:hAnsi="宋体" w:eastAsia="宋体" w:cs="宋体"/>
          <w:b/>
          <w:sz w:val="24"/>
          <w:szCs w:val="24"/>
        </w:rPr>
        <w:t>★</w:t>
      </w:r>
      <w:r>
        <w:rPr>
          <w:rFonts w:hint="eastAsia" w:ascii="宋体" w:hAnsi="宋体" w:eastAsia="宋体" w:cs="宋体"/>
          <w:sz w:val="24"/>
          <w:szCs w:val="24"/>
        </w:rPr>
        <w:t>1.4质量保证期后，服务响应时间相同。中标方应向招标人就所售设备终身提供广泛而优惠的技术服务和备品备件供应。</w:t>
      </w:r>
    </w:p>
    <w:p w14:paraId="456CCAFF">
      <w:pPr>
        <w:rPr>
          <w:rFonts w:ascii="宋体" w:hAnsi="宋体" w:eastAsia="宋体" w:cs="宋体"/>
          <w:sz w:val="24"/>
          <w:szCs w:val="24"/>
        </w:rPr>
      </w:pPr>
      <w:r>
        <w:rPr>
          <w:rFonts w:hint="eastAsia" w:ascii="宋体" w:hAnsi="宋体" w:eastAsia="宋体" w:cs="宋体"/>
          <w:b/>
          <w:sz w:val="24"/>
          <w:szCs w:val="24"/>
        </w:rPr>
        <w:t>★</w:t>
      </w:r>
      <w:r>
        <w:rPr>
          <w:rFonts w:hint="eastAsia" w:ascii="宋体" w:hAnsi="宋体" w:eastAsia="宋体" w:cs="宋体"/>
          <w:sz w:val="24"/>
          <w:szCs w:val="24"/>
        </w:rPr>
        <w:t>1.5以适合铁路/航空/陆路运输及气候变化的坚固木箱或集装箱包装，这类包装应采用防潮、防晒、防锈、防腐蚀、防震动及防止其它损坏的必要保护措施，从而保护货物能够经受多次搬运、装卸及内陆的长途运输。中标方应承担由于其包装或其防护措施不妥而引起货物锈蚀、损坏和丢失的任何损失的责任或费用。</w:t>
      </w:r>
    </w:p>
    <w:p w14:paraId="3B9CD787">
      <w:pPr>
        <w:rPr>
          <w:rFonts w:ascii="宋体" w:hAnsi="宋体" w:eastAsia="宋体" w:cs="宋体"/>
          <w:bCs/>
          <w:sz w:val="24"/>
          <w:szCs w:val="24"/>
        </w:rPr>
      </w:pPr>
      <w:r>
        <w:rPr>
          <w:rFonts w:hint="eastAsia" w:ascii="宋体" w:hAnsi="宋体" w:eastAsia="宋体" w:cs="宋体"/>
          <w:b/>
          <w:sz w:val="24"/>
          <w:szCs w:val="24"/>
        </w:rPr>
        <w:t>★</w:t>
      </w:r>
      <w:r>
        <w:rPr>
          <w:rFonts w:hint="eastAsia" w:ascii="宋体" w:hAnsi="宋体" w:eastAsia="宋体" w:cs="宋体"/>
          <w:sz w:val="24"/>
          <w:szCs w:val="24"/>
        </w:rPr>
        <w:t>1.6包装箱内和包装箱外应分别放置装箱单和质量凭证书各一份。</w:t>
      </w:r>
    </w:p>
    <w:p w14:paraId="2FDFF631">
      <w:pPr>
        <w:pStyle w:val="4"/>
        <w:ind w:firstLine="480"/>
        <w:rPr>
          <w:rFonts w:ascii="宋体" w:hAnsi="宋体" w:eastAsia="宋体" w:cs="宋体"/>
          <w:sz w:val="24"/>
          <w:szCs w:val="24"/>
        </w:rPr>
      </w:pPr>
    </w:p>
    <w:p w14:paraId="04D980C7">
      <w:pPr>
        <w:rPr>
          <w:rFonts w:ascii="宋体" w:hAnsi="宋体" w:eastAsia="宋体" w:cs="宋体"/>
          <w:sz w:val="24"/>
          <w:szCs w:val="24"/>
        </w:rPr>
      </w:pPr>
      <w:r>
        <w:rPr>
          <w:rFonts w:hint="eastAsia" w:ascii="宋体" w:hAnsi="宋体" w:eastAsia="宋体" w:cs="宋体"/>
          <w:sz w:val="24"/>
          <w:szCs w:val="24"/>
        </w:rPr>
        <w:t>★2.报价要求：</w:t>
      </w:r>
    </w:p>
    <w:p w14:paraId="03EF2251">
      <w:pPr>
        <w:rPr>
          <w:rFonts w:ascii="宋体" w:hAnsi="宋体" w:eastAsia="宋体" w:cs="宋体"/>
          <w:sz w:val="24"/>
          <w:szCs w:val="24"/>
        </w:rPr>
      </w:pPr>
      <w:r>
        <w:rPr>
          <w:rFonts w:hint="eastAsia" w:ascii="宋体" w:hAnsi="宋体" w:eastAsia="宋体" w:cs="宋体"/>
          <w:sz w:val="24"/>
          <w:szCs w:val="24"/>
        </w:rPr>
        <w:t>（1）本项目不允许进口产品投标；</w:t>
      </w:r>
    </w:p>
    <w:p w14:paraId="5494CE3F">
      <w:pPr>
        <w:rPr>
          <w:rFonts w:ascii="宋体" w:hAnsi="宋体" w:eastAsia="宋体" w:cs="宋体"/>
          <w:sz w:val="24"/>
          <w:szCs w:val="24"/>
        </w:rPr>
      </w:pPr>
      <w:r>
        <w:rPr>
          <w:rFonts w:hint="eastAsia" w:ascii="宋体" w:hAnsi="宋体" w:eastAsia="宋体" w:cs="宋体"/>
          <w:sz w:val="24"/>
          <w:szCs w:val="24"/>
        </w:rPr>
        <w:t>（2）投标报价：国产产品与服务报项目现场含税价（中国科学院光电技术研究所），含目的地至项目安装现场的装卸及搬运，报价应包括：</w:t>
      </w:r>
    </w:p>
    <w:p w14:paraId="06EE60BF">
      <w:pPr>
        <w:rPr>
          <w:rFonts w:ascii="宋体" w:hAnsi="宋体" w:eastAsia="宋体" w:cs="宋体"/>
          <w:sz w:val="24"/>
          <w:szCs w:val="24"/>
        </w:rPr>
      </w:pPr>
      <w:r>
        <w:rPr>
          <w:rFonts w:hint="eastAsia" w:ascii="宋体" w:hAnsi="宋体" w:eastAsia="宋体" w:cs="宋体"/>
          <w:sz w:val="24"/>
          <w:szCs w:val="24"/>
        </w:rPr>
        <w:t>设备出厂费用：EXW（出厂价）、增值税和其它所有税费。</w:t>
      </w:r>
    </w:p>
    <w:p w14:paraId="4A465F6B">
      <w:pPr>
        <w:rPr>
          <w:rFonts w:ascii="宋体" w:hAnsi="宋体" w:eastAsia="宋体" w:cs="宋体"/>
          <w:sz w:val="24"/>
          <w:szCs w:val="24"/>
        </w:rPr>
      </w:pPr>
      <w:r>
        <w:rPr>
          <w:rFonts w:hint="eastAsia" w:ascii="宋体" w:hAnsi="宋体" w:eastAsia="宋体" w:cs="宋体"/>
          <w:sz w:val="24"/>
          <w:szCs w:val="24"/>
        </w:rPr>
        <w:t>②相关费用：须包括运抵中国科学院光电技术研究所的内陆运输费、保险费和伴随货物交运的有关费用。</w:t>
      </w:r>
    </w:p>
    <w:p w14:paraId="2EA3F132">
      <w:pPr>
        <w:rPr>
          <w:rFonts w:ascii="宋体" w:hAnsi="宋体" w:eastAsia="宋体" w:cs="宋体"/>
          <w:sz w:val="24"/>
          <w:szCs w:val="24"/>
        </w:rPr>
      </w:pPr>
      <w:r>
        <w:rPr>
          <w:rFonts w:hint="eastAsia" w:ascii="宋体" w:hAnsi="宋体" w:eastAsia="宋体" w:cs="宋体"/>
          <w:sz w:val="24"/>
          <w:szCs w:val="24"/>
        </w:rPr>
        <w:t>③其他伴随服务费用：安装、安装指导、调试、验收、培训等其他所有费用。</w:t>
      </w:r>
    </w:p>
    <w:p w14:paraId="16F78E60">
      <w:pPr>
        <w:pStyle w:val="4"/>
        <w:ind w:firstLine="0" w:firstLineChars="0"/>
        <w:rPr>
          <w:rFonts w:ascii="宋体" w:hAnsi="宋体" w:eastAsia="宋体" w:cs="宋体"/>
          <w:sz w:val="24"/>
          <w:szCs w:val="24"/>
        </w:rPr>
      </w:pPr>
      <w:r>
        <w:rPr>
          <w:rFonts w:hint="eastAsia" w:ascii="宋体" w:hAnsi="宋体" w:eastAsia="宋体" w:cs="宋体"/>
          <w:sz w:val="24"/>
          <w:szCs w:val="24"/>
        </w:rPr>
        <w:t>④采购人不再另行支付其他任何费用。</w:t>
      </w:r>
    </w:p>
    <w:p w14:paraId="6EE260A7">
      <w:pPr>
        <w:rPr>
          <w:rFonts w:ascii="宋体" w:hAnsi="宋体" w:eastAsia="宋体" w:cs="宋体"/>
          <w:sz w:val="24"/>
          <w:szCs w:val="24"/>
        </w:rPr>
      </w:pPr>
    </w:p>
    <w:p w14:paraId="67A4DA04">
      <w:pPr>
        <w:rPr>
          <w:rFonts w:ascii="宋体" w:hAnsi="宋体" w:eastAsia="宋体" w:cs="宋体"/>
          <w:sz w:val="24"/>
          <w:szCs w:val="24"/>
        </w:rPr>
      </w:pPr>
      <w:r>
        <w:rPr>
          <w:rFonts w:hint="eastAsia" w:ascii="宋体" w:hAnsi="宋体" w:eastAsia="宋体" w:cs="宋体"/>
          <w:sz w:val="24"/>
          <w:szCs w:val="24"/>
        </w:rPr>
        <w:t>★3、付款条件和比例：</w:t>
      </w:r>
    </w:p>
    <w:p w14:paraId="2172C85A">
      <w:pPr>
        <w:rPr>
          <w:rFonts w:ascii="宋体" w:hAnsi="宋体" w:eastAsia="宋体" w:cs="宋体"/>
          <w:sz w:val="24"/>
          <w:szCs w:val="24"/>
        </w:rPr>
      </w:pPr>
      <w:r>
        <w:rPr>
          <w:rFonts w:hint="eastAsia" w:ascii="宋体" w:hAnsi="宋体" w:eastAsia="宋体" w:cs="宋体"/>
          <w:sz w:val="24"/>
          <w:szCs w:val="24"/>
        </w:rPr>
        <w:t>（1）合同签订生效后30日内，在收到中标人开具合同金额</w:t>
      </w:r>
      <w:r>
        <w:rPr>
          <w:rFonts w:hint="eastAsia" w:ascii="宋体" w:hAnsi="宋体" w:eastAsia="宋体" w:cs="宋体"/>
          <w:sz w:val="24"/>
          <w:szCs w:val="24"/>
          <w:lang w:eastAsia="zh-CN"/>
        </w:rPr>
        <w:t>10</w:t>
      </w:r>
      <w:r>
        <w:rPr>
          <w:rFonts w:hint="eastAsia" w:ascii="宋体" w:hAnsi="宋体" w:eastAsia="宋体" w:cs="宋体"/>
          <w:sz w:val="24"/>
          <w:szCs w:val="24"/>
        </w:rPr>
        <w:t>%的履约保证金（供应商自主选择以支票、汇票、本票、保函等非现金形式缴纳或提交。履约保证金在中标人履行完成合同约定权利义务事项在</w:t>
      </w:r>
      <w:r>
        <w:rPr>
          <w:rFonts w:hint="eastAsia" w:ascii="宋体" w:hAnsi="宋体" w:eastAsia="宋体" w:cs="宋体"/>
          <w:sz w:val="24"/>
          <w:szCs w:val="24"/>
          <w:lang w:eastAsia="zh-CN"/>
        </w:rPr>
        <w:t>终验收合格一年后</w:t>
      </w:r>
      <w:r>
        <w:rPr>
          <w:rFonts w:hint="eastAsia" w:ascii="宋体" w:hAnsi="宋体" w:eastAsia="宋体" w:cs="宋体"/>
          <w:sz w:val="24"/>
          <w:szCs w:val="24"/>
        </w:rPr>
        <w:t>按原方式退还，不计利息。）后，支付30%的货款。</w:t>
      </w:r>
    </w:p>
    <w:p w14:paraId="4D2761E4">
      <w:pPr>
        <w:rPr>
          <w:rFonts w:ascii="宋体" w:hAnsi="宋体" w:eastAsia="宋体" w:cs="宋体"/>
          <w:sz w:val="24"/>
          <w:szCs w:val="24"/>
        </w:rPr>
      </w:pPr>
      <w:r>
        <w:rPr>
          <w:rFonts w:hint="eastAsia" w:ascii="宋体" w:hAnsi="宋体" w:eastAsia="宋体" w:cs="宋体"/>
          <w:sz w:val="24"/>
          <w:szCs w:val="24"/>
        </w:rPr>
        <w:t>（2）预验收合格后30日内支付30%的货款。</w:t>
      </w:r>
    </w:p>
    <w:p w14:paraId="6BC3BFFF">
      <w:pPr>
        <w:rPr>
          <w:rFonts w:ascii="宋体" w:hAnsi="宋体" w:eastAsia="宋体" w:cs="宋体"/>
          <w:sz w:val="24"/>
          <w:szCs w:val="24"/>
        </w:rPr>
      </w:pPr>
      <w:r>
        <w:rPr>
          <w:rFonts w:hint="eastAsia" w:ascii="宋体" w:hAnsi="宋体" w:eastAsia="宋体" w:cs="宋体"/>
          <w:sz w:val="24"/>
          <w:szCs w:val="24"/>
        </w:rPr>
        <w:t>（3）现场安装终验收合格后，卖方向采购人开具合同全额增值税发票，采购人支付</w:t>
      </w:r>
      <w:r>
        <w:rPr>
          <w:rFonts w:hint="eastAsia" w:ascii="宋体" w:hAnsi="宋体" w:eastAsia="宋体" w:cs="宋体"/>
          <w:sz w:val="24"/>
          <w:szCs w:val="24"/>
          <w:lang w:eastAsia="zh-CN"/>
        </w:rPr>
        <w:t>40</w:t>
      </w:r>
      <w:r>
        <w:rPr>
          <w:rFonts w:hint="eastAsia" w:ascii="宋体" w:hAnsi="宋体" w:eastAsia="宋体" w:cs="宋体"/>
          <w:sz w:val="24"/>
          <w:szCs w:val="24"/>
        </w:rPr>
        <w:t>%的货款。</w:t>
      </w:r>
    </w:p>
    <w:bookmarkEnd w:id="0"/>
    <w:p w14:paraId="2740FA57">
      <w:pPr>
        <w:rPr>
          <w:rFonts w:ascii="宋体" w:hAnsi="宋体" w:eastAsia="宋体" w:cs="宋体"/>
          <w:sz w:val="24"/>
          <w:szCs w:val="24"/>
        </w:rPr>
      </w:pPr>
      <w:r>
        <w:rPr>
          <w:rFonts w:hint="eastAsia" w:ascii="宋体" w:hAnsi="宋体" w:eastAsia="宋体" w:cs="宋体"/>
          <w:sz w:val="24"/>
          <w:szCs w:val="24"/>
        </w:rPr>
        <w:t>★4、验收要求：</w:t>
      </w:r>
    </w:p>
    <w:p w14:paraId="602F6695">
      <w:pPr>
        <w:rPr>
          <w:rFonts w:ascii="宋体" w:hAnsi="宋体" w:eastAsia="宋体" w:cs="宋体"/>
          <w:sz w:val="24"/>
          <w:szCs w:val="24"/>
        </w:rPr>
      </w:pPr>
      <w:r>
        <w:rPr>
          <w:rFonts w:hint="eastAsia" w:ascii="宋体" w:hAnsi="宋体" w:eastAsia="宋体" w:cs="宋体"/>
          <w:sz w:val="24"/>
          <w:szCs w:val="24"/>
        </w:rPr>
        <w:t>设备验收分为中标方厂商地预验收和招标人用户地终验收，预验收和终验收的内容将遵照双方签订的技术协议和验收大纲执行。</w:t>
      </w:r>
    </w:p>
    <w:p w14:paraId="66C8C335">
      <w:pPr>
        <w:rPr>
          <w:rFonts w:ascii="宋体" w:hAnsi="宋体" w:eastAsia="宋体" w:cs="宋体"/>
          <w:sz w:val="24"/>
          <w:szCs w:val="24"/>
        </w:rPr>
      </w:pPr>
      <w:r>
        <w:rPr>
          <w:rFonts w:hint="eastAsia" w:ascii="宋体" w:hAnsi="宋体" w:eastAsia="宋体" w:cs="宋体"/>
          <w:sz w:val="24"/>
          <w:szCs w:val="24"/>
        </w:rPr>
        <w:t>4.1.预验收要求：</w:t>
      </w:r>
    </w:p>
    <w:p w14:paraId="33644698">
      <w:pPr>
        <w:rPr>
          <w:rFonts w:ascii="宋体" w:hAnsi="宋体" w:eastAsia="宋体" w:cs="宋体"/>
          <w:sz w:val="24"/>
          <w:szCs w:val="24"/>
        </w:rPr>
      </w:pPr>
      <w:r>
        <w:rPr>
          <w:rFonts w:hint="eastAsia" w:ascii="宋体" w:hAnsi="宋体" w:eastAsia="宋体" w:cs="宋体"/>
          <w:sz w:val="24"/>
          <w:szCs w:val="24"/>
        </w:rPr>
        <w:t>4.1.1设备发货前，招标人到设备制造商工厂进行设备预验收和工厂培训，按《预验收检测大纲》中的技术要求对设备的硬件进行逐条检验，合格后方可包装、发运。《预验收检测大纲》在预验收前需双方签字认可。</w:t>
      </w:r>
    </w:p>
    <w:p w14:paraId="0E8C65C0">
      <w:pPr>
        <w:rPr>
          <w:rFonts w:ascii="宋体" w:hAnsi="宋体" w:eastAsia="宋体" w:cs="宋体"/>
          <w:sz w:val="24"/>
          <w:szCs w:val="24"/>
        </w:rPr>
      </w:pPr>
      <w:r>
        <w:rPr>
          <w:rFonts w:hint="eastAsia" w:ascii="宋体" w:hAnsi="宋体" w:eastAsia="宋体" w:cs="宋体"/>
          <w:sz w:val="24"/>
          <w:szCs w:val="24"/>
        </w:rPr>
        <w:t>4.2.终验收要求：</w:t>
      </w:r>
    </w:p>
    <w:p w14:paraId="636CF0F1">
      <w:pPr>
        <w:rPr>
          <w:rFonts w:ascii="宋体" w:hAnsi="宋体" w:eastAsia="宋体" w:cs="宋体"/>
          <w:sz w:val="24"/>
          <w:szCs w:val="24"/>
        </w:rPr>
      </w:pPr>
      <w:r>
        <w:rPr>
          <w:rFonts w:hint="eastAsia" w:ascii="宋体" w:hAnsi="宋体" w:eastAsia="宋体" w:cs="宋体"/>
          <w:sz w:val="24"/>
          <w:szCs w:val="24"/>
        </w:rPr>
        <w:t>4.2.1. 设备到达招标人用户所在地后，在接到招标人用户通知后一周内，中标方工程师到达招标人进行定位等，厂务准备好后，中标方工程师进行安装调试，直至达到验收指标。</w:t>
      </w:r>
    </w:p>
    <w:p w14:paraId="084EC82F">
      <w:pPr>
        <w:rPr>
          <w:rFonts w:ascii="宋体" w:hAnsi="宋体" w:eastAsia="宋体" w:cs="宋体"/>
          <w:sz w:val="24"/>
          <w:szCs w:val="24"/>
        </w:rPr>
      </w:pPr>
      <w:r>
        <w:rPr>
          <w:rFonts w:hint="eastAsia" w:ascii="宋体" w:hAnsi="宋体" w:eastAsia="宋体" w:cs="宋体"/>
          <w:sz w:val="24"/>
          <w:szCs w:val="24"/>
        </w:rPr>
        <w:t>4.2.2终验收方法及项目：按《终验收检测大纲》中的技术要求对系统进行逐条验收，合格后方可出具验收报告。《终验收检测大纲》在终验收前需双方签字认可。</w:t>
      </w:r>
    </w:p>
    <w:p w14:paraId="0AB20054">
      <w:pPr>
        <w:rPr>
          <w:rFonts w:ascii="宋体" w:hAnsi="宋体" w:eastAsia="宋体" w:cs="宋体"/>
          <w:sz w:val="24"/>
          <w:szCs w:val="24"/>
        </w:rPr>
      </w:pPr>
      <w:r>
        <w:rPr>
          <w:rFonts w:hint="eastAsia" w:ascii="宋体" w:hAnsi="宋体" w:eastAsia="宋体" w:cs="宋体"/>
          <w:sz w:val="24"/>
          <w:szCs w:val="24"/>
        </w:rPr>
        <w:t>4.3.验收依据：</w:t>
      </w:r>
    </w:p>
    <w:p w14:paraId="49A0FD49">
      <w:pPr>
        <w:rPr>
          <w:rFonts w:ascii="宋体" w:hAnsi="宋体" w:eastAsia="宋体" w:cs="宋体"/>
          <w:sz w:val="24"/>
          <w:szCs w:val="24"/>
        </w:rPr>
      </w:pPr>
      <w:r>
        <w:rPr>
          <w:rFonts w:hint="eastAsia" w:ascii="宋体" w:hAnsi="宋体" w:eastAsia="宋体" w:cs="宋体"/>
          <w:sz w:val="24"/>
          <w:szCs w:val="24"/>
        </w:rPr>
        <w:t>4.3.1验收将按照招标人和中标方共同确定的《技术协议》和《检测大纲》执行。不在双方确定的验收大纲范围内的条款，按国家（或行业）标准和规范执行。现场安装、调试、验收合格后，双方签署验收报告，该报告是终验收报告，作为付款的最终依据，验收报告由双方签字生效。招标人代表有权参与有关验收试验，中标方应向招标人的验收代表提交试验数据和报告。</w:t>
      </w:r>
    </w:p>
    <w:p w14:paraId="70C17E29">
      <w:pPr>
        <w:rPr>
          <w:rFonts w:ascii="宋体" w:hAnsi="宋体" w:eastAsia="宋体" w:cs="宋体"/>
          <w:sz w:val="24"/>
          <w:szCs w:val="24"/>
        </w:rPr>
      </w:pPr>
      <w:r>
        <w:rPr>
          <w:rFonts w:hint="eastAsia" w:ascii="宋体" w:hAnsi="宋体" w:eastAsia="宋体" w:cs="宋体"/>
          <w:sz w:val="24"/>
          <w:szCs w:val="24"/>
        </w:rPr>
        <w:t>4.3.2设备主要零部件、原材料、原始资料和检验记录，供招标人验收时审查。中标方供应的所有设备合同部件出厂时，应由中标方专试人员签字的产品质量证明书和出厂试验记录作为交货的质量证明文件。</w:t>
      </w:r>
    </w:p>
    <w:p w14:paraId="221FB75A">
      <w:pPr>
        <w:rPr>
          <w:rFonts w:ascii="宋体" w:hAnsi="宋体" w:eastAsia="宋体" w:cs="宋体"/>
          <w:sz w:val="24"/>
          <w:szCs w:val="24"/>
        </w:rPr>
      </w:pPr>
      <w:r>
        <w:rPr>
          <w:rFonts w:hint="eastAsia" w:ascii="宋体" w:hAnsi="宋体" w:eastAsia="宋体" w:cs="宋体"/>
          <w:sz w:val="24"/>
          <w:szCs w:val="24"/>
        </w:rPr>
        <w:t>4.4.安装调试及培训：</w:t>
      </w:r>
    </w:p>
    <w:p w14:paraId="77D6AAA0">
      <w:pPr>
        <w:rPr>
          <w:rFonts w:ascii="宋体" w:hAnsi="宋体" w:eastAsia="宋体" w:cs="宋体"/>
          <w:sz w:val="24"/>
          <w:szCs w:val="24"/>
        </w:rPr>
      </w:pPr>
      <w:r>
        <w:rPr>
          <w:rFonts w:hint="eastAsia" w:ascii="宋体" w:hAnsi="宋体" w:eastAsia="宋体" w:cs="宋体"/>
          <w:sz w:val="24"/>
          <w:szCs w:val="24"/>
        </w:rPr>
        <w:t>4.4.1 设备现场终验收后，中标方对招标人用户方提供进行为期2周或2周以上的培训。内容包括操作方法、维修技术、故障排除和日常注意事项等，确保操作人员能够安全、正确、有效的操作与维护系统。</w:t>
      </w:r>
    </w:p>
    <w:p w14:paraId="7DABC00F">
      <w:pPr>
        <w:rPr>
          <w:rFonts w:ascii="宋体" w:hAnsi="宋体" w:eastAsia="宋体" w:cs="宋体"/>
          <w:sz w:val="24"/>
          <w:szCs w:val="24"/>
        </w:rPr>
      </w:pPr>
      <w:r>
        <w:rPr>
          <w:rFonts w:hint="eastAsia" w:ascii="宋体" w:hAnsi="宋体" w:eastAsia="宋体" w:cs="宋体"/>
          <w:sz w:val="24"/>
          <w:szCs w:val="24"/>
        </w:rPr>
        <w:t>4.4.2中标方必须提供设备试验、验收的有关国家或企业标准、规范和方法及本机所用软件合法证明书。</w:t>
      </w:r>
    </w:p>
    <w:p w14:paraId="07703FB6">
      <w:pPr>
        <w:rPr>
          <w:rFonts w:ascii="宋体" w:hAnsi="宋体" w:eastAsia="宋体" w:cs="宋体"/>
          <w:sz w:val="24"/>
          <w:szCs w:val="24"/>
        </w:rPr>
      </w:pPr>
      <w:r>
        <w:rPr>
          <w:rFonts w:hint="eastAsia" w:ascii="宋体" w:hAnsi="宋体" w:eastAsia="宋体" w:cs="宋体"/>
          <w:sz w:val="24"/>
          <w:szCs w:val="24"/>
        </w:rPr>
        <w:t>4.4.3设备验收及培训时所需的各项耗材及相关测试实验等费用由中标方承担，并计入投标总价。</w:t>
      </w:r>
    </w:p>
    <w:p w14:paraId="601C964C"/>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M5ZGIyMzIxOTdkOTkyYzNmZGFhY2ZhMTY2YWVmNmUifQ=="/>
  </w:docVars>
  <w:rsids>
    <w:rsidRoot w:val="70B15C83"/>
    <w:rsid w:val="141104BD"/>
    <w:rsid w:val="70B15C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w:basedOn w:val="1"/>
    <w:next w:val="3"/>
    <w:unhideWhenUsed/>
    <w:qFormat/>
    <w:uiPriority w:val="99"/>
    <w:pPr>
      <w:spacing w:after="120"/>
      <w:ind w:left="420" w:leftChars="200"/>
    </w:pPr>
  </w:style>
  <w:style w:type="paragraph" w:styleId="3">
    <w:name w:val="envelope return"/>
    <w:basedOn w:val="1"/>
    <w:unhideWhenUsed/>
    <w:qFormat/>
    <w:uiPriority w:val="99"/>
    <w:pPr>
      <w:snapToGrid w:val="0"/>
    </w:pPr>
    <w:rPr>
      <w:rFonts w:ascii="Arial" w:hAnsi="Arial"/>
    </w:rPr>
  </w:style>
  <w:style w:type="paragraph" w:styleId="4">
    <w:name w:val="Body Text First Indent 2"/>
    <w:basedOn w:val="2"/>
    <w:unhideWhenUsed/>
    <w:qFormat/>
    <w:uiPriority w:val="99"/>
    <w:pPr>
      <w:spacing w:after="0"/>
      <w:ind w:left="0" w:leftChars="0" w:firstLine="420" w:firstLineChars="200"/>
    </w:pPr>
    <w:rPr>
      <w:rFonts w:ascii="Arial" w:hAnsi="Arial" w:eastAsia="仿宋_GB2312"/>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5424</Words>
  <Characters>6874</Characters>
  <Lines>0</Lines>
  <Paragraphs>0</Paragraphs>
  <TotalTime>0</TotalTime>
  <ScaleCrop>false</ScaleCrop>
  <LinksUpToDate>false</LinksUpToDate>
  <CharactersWithSpaces>6985</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2024-07-17T13:54:00Z</dcterms:created>
  <dc:creator>B</dc:creator>
  <cp:lastModifiedBy>清</cp:lastModifiedBy>
  <dcterms:modified xsi:type="dcterms:W3CDTF">2024-07-18T02:31:26Z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5626EB122CF54416935B3ADD56A1E029_13</vt:lpwstr>
  </property>
</Properties>
</file>